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947" w14:textId="6F5DBB01" w:rsidR="000A0ED0" w:rsidRPr="000A0ED0" w:rsidRDefault="000A0ED0" w:rsidP="000A0ED0">
      <w:pPr>
        <w:jc w:val="center"/>
        <w:rPr>
          <w:rFonts w:ascii="Calibri" w:hAnsi="Calibri" w:cs="Calibri"/>
          <w:b/>
          <w:sz w:val="28"/>
          <w:szCs w:val="28"/>
        </w:rPr>
      </w:pPr>
      <w:r w:rsidRPr="000A0ED0">
        <w:rPr>
          <w:rFonts w:ascii="Calibri" w:hAnsi="Calibri" w:cs="Calibri"/>
          <w:b/>
          <w:sz w:val="28"/>
          <w:szCs w:val="28"/>
        </w:rPr>
        <w:t>Muster!</w:t>
      </w:r>
      <w:r w:rsidR="007E4EBE">
        <w:rPr>
          <w:rFonts w:ascii="Calibri" w:hAnsi="Calibri" w:cs="Calibri"/>
          <w:b/>
          <w:sz w:val="28"/>
          <w:szCs w:val="28"/>
        </w:rPr>
        <w:t xml:space="preserve"> (20</w:t>
      </w:r>
      <w:r w:rsidR="00E83A36">
        <w:rPr>
          <w:rFonts w:ascii="Calibri" w:hAnsi="Calibri" w:cs="Calibri"/>
          <w:b/>
          <w:sz w:val="28"/>
          <w:szCs w:val="28"/>
        </w:rPr>
        <w:t>22</w:t>
      </w:r>
      <w:r w:rsidR="007E4EBE">
        <w:rPr>
          <w:rFonts w:ascii="Calibri" w:hAnsi="Calibri" w:cs="Calibri"/>
          <w:b/>
          <w:sz w:val="28"/>
          <w:szCs w:val="28"/>
        </w:rPr>
        <w:t>)</w:t>
      </w:r>
    </w:p>
    <w:p w14:paraId="0B9ACBAB" w14:textId="77777777" w:rsidR="000A0ED0" w:rsidRPr="000A0ED0" w:rsidRDefault="000A0ED0" w:rsidP="000A0ED0">
      <w:pPr>
        <w:jc w:val="right"/>
        <w:rPr>
          <w:rFonts w:ascii="Calibri" w:hAnsi="Calibri" w:cs="Calibri"/>
          <w:b/>
          <w:szCs w:val="24"/>
        </w:rPr>
      </w:pPr>
    </w:p>
    <w:p w14:paraId="4C840E8D" w14:textId="77777777" w:rsidR="000A0ED0" w:rsidRPr="000A0ED0" w:rsidRDefault="000A0ED0" w:rsidP="000A0ED0">
      <w:pPr>
        <w:rPr>
          <w:rFonts w:ascii="Calibri" w:hAnsi="Calibri" w:cs="Calibri"/>
          <w:szCs w:val="24"/>
        </w:rPr>
      </w:pPr>
      <w:r w:rsidRPr="000A0ED0">
        <w:rPr>
          <w:rFonts w:ascii="Calibri" w:hAnsi="Calibri" w:cs="Calibri"/>
          <w:szCs w:val="24"/>
        </w:rPr>
        <w:t>Gemeindeamt ........................</w:t>
      </w:r>
    </w:p>
    <w:p w14:paraId="012F103E" w14:textId="77777777" w:rsidR="000A0ED0" w:rsidRPr="000A0ED0" w:rsidRDefault="000A0ED0" w:rsidP="000A0ED0">
      <w:pPr>
        <w:rPr>
          <w:rFonts w:ascii="Calibri" w:hAnsi="Calibri" w:cs="Calibri"/>
          <w:szCs w:val="24"/>
        </w:rPr>
      </w:pPr>
      <w:r w:rsidRPr="000A0ED0">
        <w:rPr>
          <w:rFonts w:ascii="Calibri" w:hAnsi="Calibri" w:cs="Calibri"/>
          <w:szCs w:val="24"/>
          <w:u w:val="single"/>
        </w:rPr>
        <w:t xml:space="preserve">Zahl: ...................................... </w:t>
      </w:r>
      <w:r w:rsidRPr="000A0ED0">
        <w:rPr>
          <w:rFonts w:ascii="Calibri" w:hAnsi="Calibri" w:cs="Calibri"/>
          <w:szCs w:val="24"/>
        </w:rPr>
        <w:t xml:space="preserve">                                 </w:t>
      </w:r>
      <w:r>
        <w:rPr>
          <w:rFonts w:ascii="Calibri" w:hAnsi="Calibri" w:cs="Calibri"/>
          <w:szCs w:val="24"/>
        </w:rPr>
        <w:t xml:space="preserve">                       </w:t>
      </w:r>
      <w:r w:rsidRPr="000A0ED0">
        <w:rPr>
          <w:rFonts w:ascii="Calibri" w:hAnsi="Calibri" w:cs="Calibri"/>
          <w:szCs w:val="24"/>
        </w:rPr>
        <w:t>.............................., am .................</w:t>
      </w:r>
    </w:p>
    <w:p w14:paraId="058EC5E9" w14:textId="77777777" w:rsidR="000A0ED0" w:rsidRPr="000A0ED0" w:rsidRDefault="000A0ED0">
      <w:pPr>
        <w:rPr>
          <w:rFonts w:ascii="Calibri" w:hAnsi="Calibri" w:cs="Calibri"/>
          <w:b/>
          <w:szCs w:val="24"/>
        </w:rPr>
      </w:pPr>
    </w:p>
    <w:p w14:paraId="514B35A4" w14:textId="77777777" w:rsidR="000A0ED0" w:rsidRPr="000A0ED0" w:rsidRDefault="000A0ED0">
      <w:pPr>
        <w:rPr>
          <w:rFonts w:ascii="Calibri" w:hAnsi="Calibri" w:cs="Calibri"/>
          <w:b/>
          <w:szCs w:val="24"/>
        </w:rPr>
      </w:pPr>
    </w:p>
    <w:p w14:paraId="4D55AA2E" w14:textId="77777777" w:rsidR="000A0ED0" w:rsidRPr="000A0ED0" w:rsidRDefault="000A0ED0">
      <w:pPr>
        <w:rPr>
          <w:rFonts w:ascii="Calibri" w:hAnsi="Calibri" w:cs="Calibri"/>
          <w:b/>
          <w:szCs w:val="24"/>
        </w:rPr>
      </w:pPr>
    </w:p>
    <w:p w14:paraId="6A6E79E1" w14:textId="77777777" w:rsidR="00297E0B" w:rsidRDefault="000A0ED0">
      <w:pPr>
        <w:rPr>
          <w:rFonts w:ascii="Calibri" w:hAnsi="Calibri" w:cs="Calibri"/>
          <w:b/>
        </w:rPr>
      </w:pPr>
      <w:r>
        <w:rPr>
          <w:rFonts w:ascii="Calibri" w:hAnsi="Calibri" w:cs="Calibri"/>
          <w:b/>
        </w:rPr>
        <w:t>Verordnung von Verkehrsmaßnahmen anlässlich</w:t>
      </w:r>
    </w:p>
    <w:p w14:paraId="2B469E68" w14:textId="77777777" w:rsidR="000A0ED0" w:rsidRDefault="000A0ED0">
      <w:pPr>
        <w:rPr>
          <w:rFonts w:ascii="Calibri" w:hAnsi="Calibri" w:cs="Calibri"/>
          <w:b/>
        </w:rPr>
      </w:pPr>
      <w:r>
        <w:rPr>
          <w:rFonts w:ascii="Calibri" w:hAnsi="Calibri" w:cs="Calibri"/>
          <w:b/>
        </w:rPr>
        <w:t xml:space="preserve">der mit Bescheid …………………….…….. bewilligten </w:t>
      </w:r>
    </w:p>
    <w:p w14:paraId="4F37C450" w14:textId="77777777" w:rsidR="000A0ED0" w:rsidRPr="0004706E" w:rsidRDefault="000A0ED0">
      <w:pPr>
        <w:rPr>
          <w:rFonts w:ascii="Calibri" w:hAnsi="Calibri" w:cs="Calibri"/>
        </w:rPr>
      </w:pPr>
      <w:r>
        <w:rPr>
          <w:rFonts w:ascii="Calibri" w:hAnsi="Calibri" w:cs="Calibri"/>
          <w:b/>
        </w:rPr>
        <w:t>Arbeiten auf bzw</w:t>
      </w:r>
      <w:r w:rsidR="009F1E2D">
        <w:rPr>
          <w:rFonts w:ascii="Calibri" w:hAnsi="Calibri" w:cs="Calibri"/>
          <w:b/>
        </w:rPr>
        <w:t>. neben den</w:t>
      </w:r>
      <w:r>
        <w:rPr>
          <w:rFonts w:ascii="Calibri" w:hAnsi="Calibri" w:cs="Calibri"/>
          <w:b/>
        </w:rPr>
        <w:t xml:space="preserve"> Straßen</w:t>
      </w:r>
      <w:r w:rsidR="009F1E2D">
        <w:rPr>
          <w:rFonts w:ascii="Calibri" w:hAnsi="Calibri" w:cs="Calibri"/>
          <w:b/>
        </w:rPr>
        <w:t xml:space="preserve"> (Güterwege</w:t>
      </w:r>
      <w:r w:rsidR="007E4EBE">
        <w:rPr>
          <w:rFonts w:ascii="Calibri" w:hAnsi="Calibri" w:cs="Calibri"/>
          <w:b/>
        </w:rPr>
        <w:t>n</w:t>
      </w:r>
      <w:r w:rsidR="009F1E2D">
        <w:rPr>
          <w:rFonts w:ascii="Calibri" w:hAnsi="Calibri" w:cs="Calibri"/>
          <w:b/>
        </w:rPr>
        <w:t>)</w:t>
      </w:r>
    </w:p>
    <w:p w14:paraId="2973044F" w14:textId="77777777" w:rsidR="00297E0B" w:rsidRPr="0004706E" w:rsidRDefault="00297E0B" w:rsidP="000A0ED0">
      <w:pPr>
        <w:pStyle w:val="berschrift2"/>
        <w:ind w:left="0"/>
        <w:jc w:val="left"/>
        <w:rPr>
          <w:rFonts w:ascii="Calibri" w:hAnsi="Calibri" w:cs="Calibri"/>
          <w:b w:val="0"/>
          <w:u w:val="none"/>
        </w:rPr>
      </w:pPr>
    </w:p>
    <w:p w14:paraId="3C791CF9" w14:textId="77777777" w:rsidR="00297E0B" w:rsidRPr="0004706E" w:rsidRDefault="00297E0B" w:rsidP="00D305A8">
      <w:pPr>
        <w:jc w:val="center"/>
        <w:rPr>
          <w:rFonts w:ascii="Calibri" w:hAnsi="Calibri" w:cs="Calibri"/>
        </w:rPr>
      </w:pPr>
    </w:p>
    <w:p w14:paraId="0D5940DF" w14:textId="77777777" w:rsidR="00297E0B" w:rsidRPr="0004706E" w:rsidRDefault="00297E0B" w:rsidP="00D305A8">
      <w:pPr>
        <w:pStyle w:val="berschrift2"/>
        <w:rPr>
          <w:rFonts w:ascii="Calibri" w:hAnsi="Calibri" w:cs="Calibri"/>
        </w:rPr>
      </w:pPr>
      <w:r w:rsidRPr="0004706E">
        <w:rPr>
          <w:rFonts w:ascii="Calibri" w:hAnsi="Calibri" w:cs="Calibri"/>
        </w:rPr>
        <w:t>V e r o r d n u n g</w:t>
      </w:r>
    </w:p>
    <w:p w14:paraId="341A5845" w14:textId="77777777" w:rsidR="00297E0B" w:rsidRPr="0004706E" w:rsidRDefault="00297E0B" w:rsidP="00D305A8">
      <w:pPr>
        <w:jc w:val="center"/>
        <w:rPr>
          <w:rFonts w:ascii="Calibri" w:hAnsi="Calibri" w:cs="Calibri"/>
        </w:rPr>
      </w:pPr>
    </w:p>
    <w:p w14:paraId="71B91DD0" w14:textId="77777777" w:rsidR="00297E0B" w:rsidRPr="0004706E" w:rsidRDefault="00297E0B" w:rsidP="00D305A8">
      <w:pPr>
        <w:jc w:val="both"/>
        <w:rPr>
          <w:rFonts w:ascii="Calibri" w:hAnsi="Calibri" w:cs="Calibri"/>
          <w:sz w:val="32"/>
        </w:rPr>
      </w:pPr>
    </w:p>
    <w:p w14:paraId="65B9B117" w14:textId="77777777" w:rsidR="00297E0B" w:rsidRPr="0004706E" w:rsidRDefault="00297E0B" w:rsidP="00D305A8">
      <w:pPr>
        <w:jc w:val="both"/>
        <w:rPr>
          <w:rFonts w:ascii="Calibri" w:hAnsi="Calibri" w:cs="Calibri"/>
        </w:rPr>
      </w:pPr>
      <w:r w:rsidRPr="0004706E">
        <w:rPr>
          <w:rFonts w:ascii="Calibri" w:hAnsi="Calibri" w:cs="Calibri"/>
        </w:rPr>
        <w:t xml:space="preserve">Gemäß </w:t>
      </w:r>
      <w:r w:rsidR="00470922" w:rsidRPr="0004706E">
        <w:rPr>
          <w:rFonts w:ascii="Calibri" w:hAnsi="Calibri" w:cs="Calibri"/>
        </w:rPr>
        <w:t>§</w:t>
      </w:r>
      <w:r w:rsidR="00D305A8">
        <w:rPr>
          <w:rFonts w:ascii="Calibri" w:hAnsi="Calibri" w:cs="Calibri"/>
        </w:rPr>
        <w:t xml:space="preserve"> </w:t>
      </w:r>
      <w:r w:rsidRPr="0004706E">
        <w:rPr>
          <w:rFonts w:ascii="Calibri" w:hAnsi="Calibri" w:cs="Calibri"/>
        </w:rPr>
        <w:t xml:space="preserve">43 Abs. 1a </w:t>
      </w:r>
      <w:r w:rsidR="00470922" w:rsidRPr="0004706E">
        <w:rPr>
          <w:rFonts w:ascii="Calibri" w:hAnsi="Calibri" w:cs="Calibri"/>
        </w:rPr>
        <w:t>bzw. §</w:t>
      </w:r>
      <w:r w:rsidR="00D305A8">
        <w:rPr>
          <w:rFonts w:ascii="Calibri" w:hAnsi="Calibri" w:cs="Calibri"/>
        </w:rPr>
        <w:t xml:space="preserve"> </w:t>
      </w:r>
      <w:r w:rsidR="00470922" w:rsidRPr="0004706E">
        <w:rPr>
          <w:rFonts w:ascii="Calibri" w:hAnsi="Calibri" w:cs="Calibri"/>
        </w:rPr>
        <w:t>43, Abs. 1b in Verbindung mit</w:t>
      </w:r>
      <w:r w:rsidRPr="0004706E">
        <w:rPr>
          <w:rFonts w:ascii="Calibri" w:hAnsi="Calibri" w:cs="Calibri"/>
        </w:rPr>
        <w:t xml:space="preserve"> § 94d Z</w:t>
      </w:r>
      <w:r w:rsidR="00E11627" w:rsidRPr="0004706E">
        <w:rPr>
          <w:rFonts w:ascii="Calibri" w:hAnsi="Calibri" w:cs="Calibri"/>
        </w:rPr>
        <w:t>iffern 4 und</w:t>
      </w:r>
      <w:r w:rsidRPr="0004706E">
        <w:rPr>
          <w:rFonts w:ascii="Calibri" w:hAnsi="Calibri" w:cs="Calibri"/>
        </w:rPr>
        <w:t xml:space="preserve"> 16 der Straßenverkehrsordnung 1960</w:t>
      </w:r>
      <w:r w:rsidR="00D305A8">
        <w:rPr>
          <w:rFonts w:ascii="Calibri" w:hAnsi="Calibri" w:cs="Calibri"/>
        </w:rPr>
        <w:t xml:space="preserve"> i.d.g.F.</w:t>
      </w:r>
      <w:r w:rsidRPr="0004706E">
        <w:rPr>
          <w:rFonts w:ascii="Calibri" w:hAnsi="Calibri" w:cs="Calibri"/>
        </w:rPr>
        <w:t xml:space="preserve"> (StVO) wird für die </w:t>
      </w:r>
      <w:r w:rsidRPr="0004706E">
        <w:rPr>
          <w:rFonts w:ascii="Calibri" w:hAnsi="Calibri" w:cs="Calibri"/>
          <w:b/>
        </w:rPr>
        <w:t>Arbeiten zur Erhaltung</w:t>
      </w:r>
      <w:r w:rsidR="009F1E2D">
        <w:rPr>
          <w:rFonts w:ascii="Calibri" w:hAnsi="Calibri" w:cs="Calibri"/>
          <w:b/>
        </w:rPr>
        <w:t>, zur Instandsetzung</w:t>
      </w:r>
      <w:r w:rsidRPr="0004706E">
        <w:rPr>
          <w:rFonts w:ascii="Calibri" w:hAnsi="Calibri" w:cs="Calibri"/>
          <w:b/>
        </w:rPr>
        <w:t>, Pflege und Reinigung der Straße</w:t>
      </w:r>
      <w:r w:rsidRPr="0004706E">
        <w:rPr>
          <w:rFonts w:ascii="Calibri" w:hAnsi="Calibri" w:cs="Calibri"/>
        </w:rPr>
        <w:t xml:space="preserve"> sowie für </w:t>
      </w:r>
      <w:r w:rsidRPr="0004706E">
        <w:rPr>
          <w:rFonts w:ascii="Calibri" w:hAnsi="Calibri" w:cs="Calibri"/>
          <w:b/>
        </w:rPr>
        <w:t>dringende Reparaturen an öffentlichen Einrichtungen</w:t>
      </w:r>
      <w:r w:rsidRPr="0004706E">
        <w:rPr>
          <w:rFonts w:ascii="Calibri" w:hAnsi="Calibri" w:cs="Calibri"/>
        </w:rPr>
        <w:t xml:space="preserve"> auf folgenden Straßen</w:t>
      </w:r>
    </w:p>
    <w:p w14:paraId="1FCBBB5D" w14:textId="77777777" w:rsidR="00297E0B" w:rsidRPr="0004706E" w:rsidRDefault="00297E0B" w:rsidP="00D305A8">
      <w:pPr>
        <w:jc w:val="both"/>
        <w:rPr>
          <w:rFonts w:ascii="Calibri" w:hAnsi="Calibri" w:cs="Calibri"/>
        </w:rPr>
      </w:pPr>
    </w:p>
    <w:p w14:paraId="65DFA9DC" w14:textId="77777777" w:rsidR="00E87BBD" w:rsidRPr="0005401F" w:rsidRDefault="00E87BBD" w:rsidP="00E87BBD">
      <w:pPr>
        <w:widowControl w:val="0"/>
        <w:jc w:val="center"/>
        <w:rPr>
          <w:rFonts w:ascii="Calibri" w:hAnsi="Calibri" w:cs="Calibri"/>
          <w:b/>
          <w:snapToGrid w:val="0"/>
          <w:sz w:val="22"/>
          <w:szCs w:val="22"/>
        </w:rPr>
      </w:pPr>
      <w:r w:rsidRPr="0005401F">
        <w:rPr>
          <w:rFonts w:ascii="Calibri" w:hAnsi="Calibri" w:cs="Calibri"/>
          <w:b/>
          <w:snapToGrid w:val="0"/>
          <w:sz w:val="22"/>
          <w:szCs w:val="22"/>
        </w:rPr>
        <w:t xml:space="preserve">Wegname              Abschnittname              Länge </w:t>
      </w:r>
      <w:r w:rsidRPr="0005401F">
        <w:rPr>
          <w:rFonts w:ascii="Calibri" w:hAnsi="Calibri" w:cs="Calibri"/>
          <w:b/>
          <w:snapToGrid w:val="0"/>
          <w:sz w:val="22"/>
          <w:szCs w:val="22"/>
        </w:rPr>
        <w:tab/>
        <w:t>Verband</w:t>
      </w:r>
    </w:p>
    <w:p w14:paraId="50845D46" w14:textId="77777777" w:rsidR="00E87BBD" w:rsidRPr="0005401F" w:rsidRDefault="00E87BBD" w:rsidP="00E87BBD">
      <w:pPr>
        <w:widowControl w:val="0"/>
        <w:jc w:val="both"/>
        <w:rPr>
          <w:rFonts w:ascii="Calibri" w:hAnsi="Calibri" w:cs="Calibri"/>
          <w:i/>
          <w:iCs/>
          <w:snapToGrid w:val="0"/>
          <w:sz w:val="22"/>
        </w:rPr>
      </w:pPr>
    </w:p>
    <w:p w14:paraId="00FB260B" w14:textId="77777777" w:rsidR="00E87BBD" w:rsidRPr="0005401F" w:rsidRDefault="00E87BBD" w:rsidP="00E87BBD">
      <w:pPr>
        <w:widowControl w:val="0"/>
        <w:jc w:val="both"/>
        <w:rPr>
          <w:rFonts w:ascii="Calibri" w:hAnsi="Calibri" w:cs="Calibri"/>
          <w:i/>
          <w:iCs/>
          <w:snapToGrid w:val="0"/>
          <w:sz w:val="22"/>
        </w:rPr>
      </w:pPr>
      <w:r w:rsidRPr="0005401F">
        <w:rPr>
          <w:rFonts w:ascii="Calibri" w:hAnsi="Calibri" w:cs="Calibri"/>
          <w:i/>
          <w:iCs/>
          <w:snapToGrid w:val="0"/>
          <w:sz w:val="22"/>
        </w:rPr>
        <w:t xml:space="preserve">(Auflistung </w:t>
      </w:r>
      <w:r w:rsidRPr="0005401F">
        <w:rPr>
          <w:rFonts w:ascii="Calibri" w:hAnsi="Calibri" w:cs="Calibri"/>
          <w:b/>
          <w:i/>
          <w:iCs/>
          <w:snapToGrid w:val="0"/>
          <w:sz w:val="22"/>
        </w:rPr>
        <w:t>aller</w:t>
      </w:r>
      <w:r w:rsidRPr="0005401F">
        <w:rPr>
          <w:rFonts w:ascii="Calibri" w:hAnsi="Calibri" w:cs="Calibri"/>
          <w:i/>
          <w:iCs/>
          <w:snapToGrid w:val="0"/>
          <w:sz w:val="22"/>
        </w:rPr>
        <w:t xml:space="preserve"> Wege in der Gemeinde im Wegeerhaltungsverband. </w:t>
      </w:r>
      <w:r w:rsidRPr="0005401F">
        <w:rPr>
          <w:rFonts w:ascii="Calibri" w:hAnsi="Calibri" w:cs="Calibri"/>
          <w:i/>
          <w:iCs/>
          <w:sz w:val="22"/>
        </w:rPr>
        <w:t xml:space="preserve">Das Wegeverzeichnis kann von unserer Homepage </w:t>
      </w:r>
      <w:hyperlink r:id="rId7" w:history="1">
        <w:r w:rsidRPr="0005401F">
          <w:rPr>
            <w:rStyle w:val="Hyperlink"/>
            <w:rFonts w:ascii="Calibri" w:hAnsi="Calibri" w:cs="Calibri"/>
            <w:i/>
            <w:iCs/>
            <w:sz w:val="22"/>
          </w:rPr>
          <w:t>http://www.wev-ooe.at</w:t>
        </w:r>
      </w:hyperlink>
      <w:r w:rsidRPr="0005401F">
        <w:rPr>
          <w:rFonts w:ascii="Calibri" w:hAnsi="Calibri" w:cs="Calibri"/>
          <w:i/>
          <w:iCs/>
          <w:sz w:val="22"/>
        </w:rPr>
        <w:t xml:space="preserve">  unter „Wegeverzeichnis“ heruntergeladen und ausgedruckt werden.)</w:t>
      </w:r>
    </w:p>
    <w:p w14:paraId="3DEF1EC8" w14:textId="77777777" w:rsidR="00297E0B" w:rsidRPr="0004706E" w:rsidRDefault="00297E0B" w:rsidP="00D305A8">
      <w:pPr>
        <w:jc w:val="both"/>
        <w:rPr>
          <w:rFonts w:ascii="Calibri" w:hAnsi="Calibri" w:cs="Calibri"/>
        </w:rPr>
      </w:pPr>
    </w:p>
    <w:p w14:paraId="197CADA2" w14:textId="744DF2D8" w:rsidR="00297E0B" w:rsidRPr="0004706E" w:rsidRDefault="006409FC" w:rsidP="00D305A8">
      <w:pPr>
        <w:jc w:val="both"/>
        <w:rPr>
          <w:rFonts w:ascii="Calibri" w:hAnsi="Calibri" w:cs="Calibri"/>
        </w:rPr>
      </w:pPr>
      <w:r w:rsidRPr="0004706E">
        <w:rPr>
          <w:rFonts w:ascii="Calibri" w:hAnsi="Calibri" w:cs="Calibri"/>
        </w:rPr>
        <w:t>von ..............</w:t>
      </w:r>
      <w:r w:rsidR="009C100F">
        <w:rPr>
          <w:rFonts w:ascii="Calibri" w:hAnsi="Calibri" w:cs="Calibri"/>
        </w:rPr>
        <w:t>.....</w:t>
      </w:r>
      <w:r w:rsidRPr="0004706E">
        <w:rPr>
          <w:rFonts w:ascii="Calibri" w:hAnsi="Calibri" w:cs="Calibri"/>
        </w:rPr>
        <w:t xml:space="preserve"> </w:t>
      </w:r>
      <w:r w:rsidR="00096528" w:rsidRPr="0004706E">
        <w:rPr>
          <w:rFonts w:ascii="Calibri" w:hAnsi="Calibri" w:cs="Calibri"/>
        </w:rPr>
        <w:t xml:space="preserve">bis </w:t>
      </w:r>
      <w:r w:rsidR="00096528" w:rsidRPr="0004706E">
        <w:rPr>
          <w:rFonts w:ascii="Calibri" w:hAnsi="Calibri" w:cs="Calibri"/>
          <w:b/>
        </w:rPr>
        <w:t>31.12.20</w:t>
      </w:r>
      <w:r w:rsidRPr="0004706E">
        <w:rPr>
          <w:rFonts w:ascii="Calibri" w:hAnsi="Calibri" w:cs="Calibri"/>
          <w:b/>
        </w:rPr>
        <w:t>2</w:t>
      </w:r>
      <w:r w:rsidR="009C100F">
        <w:rPr>
          <w:rFonts w:ascii="Calibri" w:hAnsi="Calibri" w:cs="Calibri"/>
          <w:b/>
        </w:rPr>
        <w:t>7</w:t>
      </w:r>
      <w:r w:rsidR="00297E0B" w:rsidRPr="0004706E">
        <w:rPr>
          <w:rFonts w:ascii="Calibri" w:hAnsi="Calibri" w:cs="Calibri"/>
        </w:rPr>
        <w:t xml:space="preserve"> während der Dauer der Arbeiten folgendes verordnet:</w:t>
      </w:r>
    </w:p>
    <w:p w14:paraId="5F1DF006" w14:textId="77777777" w:rsidR="00297E0B" w:rsidRPr="0004706E" w:rsidRDefault="00297E0B" w:rsidP="00D305A8">
      <w:pPr>
        <w:jc w:val="both"/>
        <w:rPr>
          <w:rFonts w:ascii="Calibri" w:hAnsi="Calibri" w:cs="Calibri"/>
          <w:b/>
        </w:rPr>
      </w:pPr>
    </w:p>
    <w:p w14:paraId="1A8DFDA9" w14:textId="77777777" w:rsidR="001D5967" w:rsidRDefault="001D5967" w:rsidP="00D305A8">
      <w:pPr>
        <w:jc w:val="center"/>
        <w:rPr>
          <w:rFonts w:ascii="Calibri" w:hAnsi="Calibri" w:cs="Calibri"/>
          <w:b/>
        </w:rPr>
      </w:pPr>
    </w:p>
    <w:p w14:paraId="5448E9F3" w14:textId="77777777" w:rsidR="001D5967" w:rsidRDefault="007E4EBE" w:rsidP="00D305A8">
      <w:pPr>
        <w:jc w:val="center"/>
        <w:rPr>
          <w:rFonts w:ascii="Calibri" w:hAnsi="Calibri" w:cs="Calibri"/>
          <w:b/>
        </w:rPr>
      </w:pPr>
      <w:r>
        <w:rPr>
          <w:rFonts w:ascii="Calibri" w:hAnsi="Calibri" w:cs="Calibri"/>
          <w:b/>
        </w:rPr>
        <w:t>§ 1</w:t>
      </w:r>
    </w:p>
    <w:p w14:paraId="0C43F9E7" w14:textId="77777777" w:rsidR="00C11ADC" w:rsidRPr="0004706E" w:rsidRDefault="00297E0B" w:rsidP="001D5967">
      <w:pPr>
        <w:jc w:val="center"/>
        <w:rPr>
          <w:rFonts w:ascii="Calibri" w:hAnsi="Calibri" w:cs="Calibri"/>
          <w:b/>
        </w:rPr>
      </w:pPr>
      <w:r w:rsidRPr="0004706E">
        <w:rPr>
          <w:rFonts w:ascii="Calibri" w:hAnsi="Calibri" w:cs="Calibri"/>
          <w:b/>
        </w:rPr>
        <w:t>Arbeit</w:t>
      </w:r>
      <w:r w:rsidR="001D5967">
        <w:rPr>
          <w:rFonts w:ascii="Calibri" w:hAnsi="Calibri" w:cs="Calibri"/>
          <w:b/>
        </w:rPr>
        <w:t>s</w:t>
      </w:r>
      <w:r w:rsidRPr="0004706E">
        <w:rPr>
          <w:rFonts w:ascii="Calibri" w:hAnsi="Calibri" w:cs="Calibri"/>
          <w:b/>
        </w:rPr>
        <w:t xml:space="preserve">stellen kürzerer </w:t>
      </w:r>
      <w:r w:rsidR="004F6F79">
        <w:rPr>
          <w:rFonts w:ascii="Calibri" w:hAnsi="Calibri" w:cs="Calibri"/>
          <w:b/>
        </w:rPr>
        <w:t xml:space="preserve">und längerer </w:t>
      </w:r>
      <w:r w:rsidRPr="0004706E">
        <w:rPr>
          <w:rFonts w:ascii="Calibri" w:hAnsi="Calibri" w:cs="Calibri"/>
          <w:b/>
        </w:rPr>
        <w:t>Dauer</w:t>
      </w:r>
    </w:p>
    <w:p w14:paraId="26D6D89A" w14:textId="77777777" w:rsidR="00297E0B" w:rsidRPr="00D305A8" w:rsidRDefault="00297E0B" w:rsidP="00D305A8">
      <w:pPr>
        <w:jc w:val="center"/>
        <w:rPr>
          <w:rFonts w:ascii="Calibri" w:hAnsi="Calibri" w:cs="Calibri"/>
        </w:rPr>
      </w:pPr>
      <w:r w:rsidRPr="0004706E">
        <w:rPr>
          <w:rFonts w:ascii="Calibri" w:hAnsi="Calibri" w:cs="Calibri"/>
        </w:rPr>
        <w:t>Darstellung einer Einengung</w:t>
      </w:r>
      <w:r w:rsidR="00D305A8">
        <w:rPr>
          <w:rFonts w:ascii="Calibri" w:hAnsi="Calibri" w:cs="Calibri"/>
        </w:rPr>
        <w:t xml:space="preserve"> </w:t>
      </w:r>
      <w:r w:rsidR="004F6F79">
        <w:rPr>
          <w:rFonts w:ascii="Calibri" w:hAnsi="Calibri" w:cs="Calibri"/>
        </w:rPr>
        <w:t xml:space="preserve">Regelplan </w:t>
      </w:r>
      <w:r w:rsidRPr="0004706E">
        <w:rPr>
          <w:rFonts w:ascii="Calibri" w:hAnsi="Calibri" w:cs="Calibri"/>
        </w:rPr>
        <w:t>D</w:t>
      </w:r>
      <w:r w:rsidR="007E4EBE">
        <w:rPr>
          <w:rFonts w:ascii="Calibri" w:hAnsi="Calibri" w:cs="Calibri"/>
        </w:rPr>
        <w:t xml:space="preserve"> gemäß RVS 05.05.44</w:t>
      </w:r>
    </w:p>
    <w:p w14:paraId="1B4062F1" w14:textId="77777777" w:rsidR="00297E0B" w:rsidRPr="0004706E" w:rsidRDefault="00297E0B" w:rsidP="00D305A8">
      <w:pPr>
        <w:jc w:val="both"/>
        <w:rPr>
          <w:rFonts w:ascii="Calibri" w:hAnsi="Calibri" w:cs="Calibri"/>
        </w:rPr>
      </w:pPr>
    </w:p>
    <w:p w14:paraId="1020669C" w14:textId="77777777" w:rsidR="00297E0B" w:rsidRPr="0004706E" w:rsidRDefault="00297E0B" w:rsidP="00D305A8">
      <w:pPr>
        <w:jc w:val="both"/>
        <w:rPr>
          <w:rFonts w:ascii="Calibri" w:hAnsi="Calibri" w:cs="Calibri"/>
        </w:rPr>
      </w:pPr>
      <w:r w:rsidRPr="0004706E">
        <w:rPr>
          <w:rFonts w:ascii="Calibri" w:hAnsi="Calibri" w:cs="Calibri"/>
        </w:rPr>
        <w:t>Der Verkehr in Fahrtrichtung des dem Arbeitsbereich nächst gelegenen Fahrstreif</w:t>
      </w:r>
      <w:r w:rsidR="001D5967">
        <w:rPr>
          <w:rFonts w:ascii="Calibri" w:hAnsi="Calibri" w:cs="Calibri"/>
        </w:rPr>
        <w:t xml:space="preserve">ens hat am Arbeitsbereich </w:t>
      </w:r>
      <w:r w:rsidRPr="0004706E">
        <w:rPr>
          <w:rFonts w:ascii="Calibri" w:hAnsi="Calibri" w:cs="Calibri"/>
        </w:rPr>
        <w:t>vorbeizufahren</w:t>
      </w:r>
      <w:r w:rsidR="00C50CE6">
        <w:rPr>
          <w:rFonts w:ascii="Calibri" w:hAnsi="Calibri" w:cs="Calibri"/>
        </w:rPr>
        <w:t>.</w:t>
      </w:r>
      <w:r w:rsidRPr="0004706E">
        <w:rPr>
          <w:rFonts w:ascii="Calibri" w:hAnsi="Calibri" w:cs="Calibri"/>
        </w:rPr>
        <w:t xml:space="preserve"> </w:t>
      </w:r>
    </w:p>
    <w:p w14:paraId="460D24D8" w14:textId="77777777" w:rsidR="007E4EBE" w:rsidRDefault="007E4EBE" w:rsidP="007E4EBE">
      <w:pPr>
        <w:rPr>
          <w:rFonts w:ascii="Calibri" w:hAnsi="Calibri" w:cs="Calibri"/>
          <w:b/>
        </w:rPr>
      </w:pPr>
    </w:p>
    <w:p w14:paraId="014B58D3" w14:textId="77777777" w:rsidR="00297E0B" w:rsidRPr="001D5967" w:rsidRDefault="007E4EBE" w:rsidP="007E4EBE">
      <w:pPr>
        <w:jc w:val="center"/>
        <w:rPr>
          <w:rFonts w:ascii="Calibri" w:hAnsi="Calibri" w:cs="Calibri"/>
          <w:b/>
        </w:rPr>
      </w:pPr>
      <w:r>
        <w:rPr>
          <w:rFonts w:ascii="Calibri" w:hAnsi="Calibri" w:cs="Calibri"/>
          <w:b/>
        </w:rPr>
        <w:t>§ 2</w:t>
      </w:r>
    </w:p>
    <w:p w14:paraId="429B4EC6" w14:textId="77777777" w:rsidR="00297E0B" w:rsidRPr="001D5967" w:rsidRDefault="00297E0B" w:rsidP="001D5967">
      <w:pPr>
        <w:jc w:val="center"/>
        <w:rPr>
          <w:rFonts w:ascii="Calibri" w:hAnsi="Calibri" w:cs="Calibri"/>
          <w:b/>
        </w:rPr>
      </w:pPr>
      <w:r w:rsidRPr="001D5967">
        <w:rPr>
          <w:rFonts w:ascii="Calibri" w:hAnsi="Calibri" w:cs="Calibri"/>
          <w:b/>
        </w:rPr>
        <w:t xml:space="preserve">Arbeiten </w:t>
      </w:r>
      <w:r w:rsidR="0053178C">
        <w:rPr>
          <w:rFonts w:ascii="Calibri" w:hAnsi="Calibri" w:cs="Calibri"/>
          <w:b/>
        </w:rPr>
        <w:t>ohne Einengung der Fahrbahn</w:t>
      </w:r>
    </w:p>
    <w:p w14:paraId="5B29DDA4" w14:textId="77777777" w:rsidR="00297E0B" w:rsidRPr="0004706E" w:rsidRDefault="00297E0B" w:rsidP="00D305A8">
      <w:pPr>
        <w:jc w:val="both"/>
        <w:rPr>
          <w:rFonts w:ascii="Calibri" w:hAnsi="Calibri" w:cs="Calibri"/>
          <w:b/>
        </w:rPr>
      </w:pPr>
    </w:p>
    <w:p w14:paraId="7028CE77" w14:textId="77777777" w:rsidR="00297E0B" w:rsidRPr="0004706E" w:rsidRDefault="00CC3BE5" w:rsidP="001D5967">
      <w:pPr>
        <w:jc w:val="both"/>
        <w:rPr>
          <w:rFonts w:ascii="Calibri" w:hAnsi="Calibri" w:cs="Calibri"/>
        </w:rPr>
      </w:pPr>
      <w:r>
        <w:rPr>
          <w:rFonts w:ascii="Calibri" w:hAnsi="Calibri" w:cs="Calibri"/>
        </w:rPr>
        <w:t>100 m vor bis 25</w:t>
      </w:r>
      <w:r w:rsidR="00297E0B" w:rsidRPr="0004706E">
        <w:rPr>
          <w:rFonts w:ascii="Calibri" w:hAnsi="Calibri" w:cs="Calibri"/>
        </w:rPr>
        <w:t xml:space="preserve"> m nach dem Arbeitsbereich ist für den Verkehr in beiden Fahrtrichtung das Überschreiten</w:t>
      </w:r>
      <w:r w:rsidR="007511AA">
        <w:rPr>
          <w:rFonts w:ascii="Calibri" w:hAnsi="Calibri" w:cs="Calibri"/>
        </w:rPr>
        <w:t xml:space="preserve"> einer Fahrgeschwindigkeit von 5</w:t>
      </w:r>
      <w:r w:rsidR="00297E0B" w:rsidRPr="0004706E">
        <w:rPr>
          <w:rFonts w:ascii="Calibri" w:hAnsi="Calibri" w:cs="Calibri"/>
        </w:rPr>
        <w:t xml:space="preserve">0 km/h verboten </w:t>
      </w:r>
      <w:r w:rsidR="007511AA">
        <w:rPr>
          <w:rFonts w:ascii="Calibri" w:hAnsi="Calibri" w:cs="Calibri"/>
        </w:rPr>
        <w:t>(„Geschwindigkeitsbeschränkung 5</w:t>
      </w:r>
      <w:r w:rsidR="00297E0B" w:rsidRPr="0004706E">
        <w:rPr>
          <w:rFonts w:ascii="Calibri" w:hAnsi="Calibri" w:cs="Calibri"/>
        </w:rPr>
        <w:t>0 km/h“ und „Ende der Geschwindigkeitsbeschränk</w:t>
      </w:r>
      <w:r w:rsidR="00794B1C">
        <w:rPr>
          <w:rFonts w:ascii="Calibri" w:hAnsi="Calibri" w:cs="Calibri"/>
        </w:rPr>
        <w:t xml:space="preserve">ung“ gemäß § 52 lit. a Ziff. 10 </w:t>
      </w:r>
      <w:r w:rsidR="00297E0B" w:rsidRPr="0004706E">
        <w:rPr>
          <w:rFonts w:ascii="Calibri" w:hAnsi="Calibri" w:cs="Calibri"/>
        </w:rPr>
        <w:t>a und 10 b StVO 1960).</w:t>
      </w:r>
    </w:p>
    <w:p w14:paraId="6885AF07" w14:textId="77777777" w:rsidR="00641904" w:rsidRPr="0004706E" w:rsidRDefault="00641904" w:rsidP="004A161D">
      <w:pPr>
        <w:jc w:val="both"/>
        <w:rPr>
          <w:rFonts w:ascii="Calibri" w:hAnsi="Calibri" w:cs="Calibri"/>
        </w:rPr>
      </w:pPr>
    </w:p>
    <w:p w14:paraId="6B988CDC" w14:textId="77777777" w:rsidR="007E4EBE" w:rsidRDefault="007E4EBE">
      <w:pPr>
        <w:rPr>
          <w:rFonts w:ascii="Calibri" w:hAnsi="Calibri" w:cs="Calibri"/>
          <w:b/>
        </w:rPr>
      </w:pPr>
      <w:r>
        <w:rPr>
          <w:rFonts w:ascii="Calibri" w:hAnsi="Calibri" w:cs="Calibri"/>
          <w:b/>
        </w:rPr>
        <w:br w:type="page"/>
      </w:r>
    </w:p>
    <w:p w14:paraId="5660D4A6" w14:textId="77777777" w:rsidR="00297E0B" w:rsidRPr="0004706E" w:rsidRDefault="007E4EBE" w:rsidP="00457C3B">
      <w:pPr>
        <w:tabs>
          <w:tab w:val="left" w:pos="-2127"/>
          <w:tab w:val="left" w:pos="454"/>
        </w:tabs>
        <w:jc w:val="center"/>
        <w:rPr>
          <w:rFonts w:ascii="Calibri" w:hAnsi="Calibri" w:cs="Calibri"/>
          <w:b/>
        </w:rPr>
      </w:pPr>
      <w:r>
        <w:rPr>
          <w:rFonts w:ascii="Calibri" w:hAnsi="Calibri" w:cs="Calibri"/>
          <w:b/>
        </w:rPr>
        <w:lastRenderedPageBreak/>
        <w:t>§ 3</w:t>
      </w:r>
    </w:p>
    <w:p w14:paraId="5BCAC08A" w14:textId="77777777" w:rsidR="00297E0B" w:rsidRPr="00457C3B" w:rsidRDefault="00297E0B" w:rsidP="00457C3B">
      <w:pPr>
        <w:tabs>
          <w:tab w:val="left" w:pos="-2127"/>
          <w:tab w:val="left" w:pos="454"/>
        </w:tabs>
        <w:jc w:val="center"/>
        <w:rPr>
          <w:rFonts w:ascii="Calibri" w:hAnsi="Calibri" w:cs="Calibri"/>
          <w:b/>
        </w:rPr>
      </w:pPr>
      <w:r w:rsidRPr="00457C3B">
        <w:rPr>
          <w:rFonts w:ascii="Calibri" w:hAnsi="Calibri" w:cs="Calibri"/>
          <w:b/>
        </w:rPr>
        <w:t>Arbeiten mit geringer Einengung</w:t>
      </w:r>
    </w:p>
    <w:p w14:paraId="0C495EFA" w14:textId="77777777" w:rsidR="00297E0B" w:rsidRPr="0004706E" w:rsidRDefault="00297E0B" w:rsidP="00D305A8">
      <w:pPr>
        <w:jc w:val="both"/>
        <w:rPr>
          <w:rFonts w:ascii="Calibri" w:hAnsi="Calibri" w:cs="Calibri"/>
          <w:b/>
        </w:rPr>
      </w:pPr>
    </w:p>
    <w:p w14:paraId="75CD656C" w14:textId="77777777" w:rsidR="00297E0B" w:rsidRPr="00457C3B" w:rsidRDefault="00457C3B" w:rsidP="00457C3B">
      <w:pPr>
        <w:pStyle w:val="Listenabsatz"/>
        <w:numPr>
          <w:ilvl w:val="0"/>
          <w:numId w:val="33"/>
        </w:numPr>
        <w:ind w:left="426" w:hanging="426"/>
        <w:jc w:val="both"/>
        <w:rPr>
          <w:rFonts w:ascii="Calibri" w:hAnsi="Calibri" w:cs="Calibri"/>
        </w:rPr>
      </w:pPr>
      <w:r>
        <w:rPr>
          <w:rFonts w:ascii="Calibri" w:hAnsi="Calibri" w:cs="Calibri"/>
        </w:rPr>
        <w:t>100</w:t>
      </w:r>
      <w:r w:rsidR="00297E0B" w:rsidRPr="00457C3B">
        <w:rPr>
          <w:rFonts w:ascii="Calibri" w:hAnsi="Calibri" w:cs="Calibri"/>
        </w:rPr>
        <w:t xml:space="preserve"> m vor dem Arbeitsbereich bis 25 m nach dem Arbeitsbereich ist das Überschreiten einer Fahrgeschwindigkeit von 50 km/h für den Verkehr in b</w:t>
      </w:r>
      <w:r w:rsidR="00641904">
        <w:rPr>
          <w:rFonts w:ascii="Calibri" w:hAnsi="Calibri" w:cs="Calibri"/>
        </w:rPr>
        <w:t xml:space="preserve">eiden Fahrtrichtungen verboten </w:t>
      </w:r>
      <w:r w:rsidR="00297E0B" w:rsidRPr="00457C3B">
        <w:rPr>
          <w:rFonts w:ascii="Calibri" w:hAnsi="Calibri" w:cs="Calibri"/>
        </w:rPr>
        <w:t xml:space="preserve">(„Geschwindigkeitsbeschränkung “ gemäß § 52 lit. a Ziff. 10 a StVO 1960 und „Ende der Geschwindigkeitsbeschränkung“ gemäß § 52 lit. a Ziff. 10 b StVO 1960). </w:t>
      </w:r>
    </w:p>
    <w:p w14:paraId="63B8E0CF" w14:textId="77777777" w:rsidR="00297E0B" w:rsidRPr="0004706E" w:rsidRDefault="00297E0B" w:rsidP="00457C3B">
      <w:pPr>
        <w:ind w:left="426" w:hanging="426"/>
        <w:jc w:val="both"/>
        <w:rPr>
          <w:rFonts w:ascii="Calibri" w:hAnsi="Calibri" w:cs="Calibri"/>
          <w:b/>
        </w:rPr>
      </w:pPr>
    </w:p>
    <w:p w14:paraId="469559B6" w14:textId="77777777" w:rsidR="000604BC" w:rsidRDefault="00297E0B" w:rsidP="00641904">
      <w:pPr>
        <w:pStyle w:val="Listenabsatz"/>
        <w:numPr>
          <w:ilvl w:val="0"/>
          <w:numId w:val="33"/>
        </w:numPr>
        <w:ind w:left="426" w:hanging="426"/>
        <w:jc w:val="both"/>
        <w:rPr>
          <w:rFonts w:ascii="Calibri" w:hAnsi="Calibri" w:cs="Calibri"/>
        </w:rPr>
      </w:pPr>
      <w:r w:rsidRPr="00457C3B">
        <w:rPr>
          <w:rFonts w:ascii="Calibri" w:hAnsi="Calibri" w:cs="Calibri"/>
        </w:rPr>
        <w:t>25 m vor dem Arbeitsbereich bis 25 m nach dem Arbeitsbereich ist in beiden Fahrtrichtungen das Überschreiten einer Fahrgeschwindigkeit von 30 km/h bei Schotterfahrbahn, Splittfahrbahn, Bauarbeiter auf der Fahrbahn, Niveauunterschiede von mehr</w:t>
      </w:r>
      <w:r w:rsidR="00641904">
        <w:rPr>
          <w:rFonts w:ascii="Calibri" w:hAnsi="Calibri" w:cs="Calibri"/>
        </w:rPr>
        <w:t xml:space="preserve"> als 3 cm, Restfahrbahnbreite &lt;</w:t>
      </w:r>
      <w:r w:rsidR="007E4EBE">
        <w:rPr>
          <w:rFonts w:ascii="Calibri" w:hAnsi="Calibri" w:cs="Calibri"/>
        </w:rPr>
        <w:t xml:space="preserve"> </w:t>
      </w:r>
      <w:r w:rsidR="00641904">
        <w:rPr>
          <w:rFonts w:ascii="Calibri" w:hAnsi="Calibri" w:cs="Calibri"/>
        </w:rPr>
        <w:t>5</w:t>
      </w:r>
      <w:r w:rsidRPr="00457C3B">
        <w:rPr>
          <w:rFonts w:ascii="Calibri" w:hAnsi="Calibri" w:cs="Calibri"/>
        </w:rPr>
        <w:t>,00 m verboten („Geschwindigkeitsbeschränkung“ gemäß § 52 lit. a Ziff. 10 a StVO 1960 und „Ende der Geschwindigkeitsbeschränkung“ gemäß § 52 lit. a Ziff. 10 b StVO 1960).</w:t>
      </w:r>
    </w:p>
    <w:p w14:paraId="6A9F8643" w14:textId="77777777" w:rsidR="00297E0B" w:rsidRPr="000604BC" w:rsidRDefault="00297E0B" w:rsidP="000604BC">
      <w:pPr>
        <w:jc w:val="both"/>
        <w:rPr>
          <w:rFonts w:ascii="Calibri" w:hAnsi="Calibri" w:cs="Calibri"/>
        </w:rPr>
      </w:pPr>
      <w:r w:rsidRPr="000604BC">
        <w:rPr>
          <w:rFonts w:ascii="Calibri" w:hAnsi="Calibri" w:cs="Calibri"/>
        </w:rPr>
        <w:tab/>
      </w:r>
    </w:p>
    <w:p w14:paraId="04EEAECE" w14:textId="77777777" w:rsidR="00641904" w:rsidRDefault="00297E0B" w:rsidP="00D305A8">
      <w:pPr>
        <w:pStyle w:val="Listenabsatz"/>
        <w:numPr>
          <w:ilvl w:val="0"/>
          <w:numId w:val="33"/>
        </w:numPr>
        <w:ind w:left="426" w:hanging="426"/>
        <w:jc w:val="both"/>
        <w:rPr>
          <w:rFonts w:ascii="Calibri" w:hAnsi="Calibri" w:cs="Calibri"/>
        </w:rPr>
      </w:pPr>
      <w:r w:rsidRPr="00457C3B">
        <w:rPr>
          <w:rFonts w:ascii="Calibri" w:hAnsi="Calibri" w:cs="Calibri"/>
        </w:rPr>
        <w:t>Auf d</w:t>
      </w:r>
      <w:r w:rsidR="007E4EBE">
        <w:rPr>
          <w:rFonts w:ascii="Calibri" w:hAnsi="Calibri" w:cs="Calibri"/>
        </w:rPr>
        <w:t>er dem Arbeitsbereich gegenüberliegenden</w:t>
      </w:r>
      <w:r w:rsidRPr="00457C3B">
        <w:rPr>
          <w:rFonts w:ascii="Calibri" w:hAnsi="Calibri" w:cs="Calibri"/>
        </w:rPr>
        <w:t xml:space="preserve"> Fahrbahnseite ist 15</w:t>
      </w:r>
      <w:r w:rsidR="007E4EBE">
        <w:rPr>
          <w:rFonts w:ascii="Calibri" w:hAnsi="Calibri" w:cs="Calibri"/>
        </w:rPr>
        <w:t xml:space="preserve"> </w:t>
      </w:r>
      <w:r w:rsidRPr="00457C3B">
        <w:rPr>
          <w:rFonts w:ascii="Calibri" w:hAnsi="Calibri" w:cs="Calibri"/>
        </w:rPr>
        <w:t>m vor bis 15</w:t>
      </w:r>
      <w:r w:rsidR="007E4EBE">
        <w:rPr>
          <w:rFonts w:ascii="Calibri" w:hAnsi="Calibri" w:cs="Calibri"/>
        </w:rPr>
        <w:t xml:space="preserve"> </w:t>
      </w:r>
      <w:r w:rsidRPr="00457C3B">
        <w:rPr>
          <w:rFonts w:ascii="Calibri" w:hAnsi="Calibri" w:cs="Calibri"/>
        </w:rPr>
        <w:t>m nach dem Arbeitsbereich das Halten und Parken verboten („Halten und Parken verboten“ gemäß § 52 lit. a Ziff</w:t>
      </w:r>
      <w:r w:rsidR="00096528" w:rsidRPr="00457C3B">
        <w:rPr>
          <w:rFonts w:ascii="Calibri" w:hAnsi="Calibri" w:cs="Calibri"/>
        </w:rPr>
        <w:t>.</w:t>
      </w:r>
      <w:r w:rsidRPr="00457C3B">
        <w:rPr>
          <w:rFonts w:ascii="Calibri" w:hAnsi="Calibri" w:cs="Calibri"/>
        </w:rPr>
        <w:t xml:space="preserve"> 13</w:t>
      </w:r>
      <w:r w:rsidR="00794B1C">
        <w:rPr>
          <w:rFonts w:ascii="Calibri" w:hAnsi="Calibri" w:cs="Calibri"/>
        </w:rPr>
        <w:t xml:space="preserve"> </w:t>
      </w:r>
      <w:r w:rsidRPr="00457C3B">
        <w:rPr>
          <w:rFonts w:ascii="Calibri" w:hAnsi="Calibri" w:cs="Calibri"/>
        </w:rPr>
        <w:t>b StVO 1960).</w:t>
      </w:r>
    </w:p>
    <w:p w14:paraId="53B4CEFB" w14:textId="77777777" w:rsidR="00641904" w:rsidRDefault="00641904" w:rsidP="00641904">
      <w:pPr>
        <w:jc w:val="both"/>
        <w:rPr>
          <w:rFonts w:ascii="Calibri" w:hAnsi="Calibri" w:cs="Calibri"/>
          <w:b/>
        </w:rPr>
      </w:pPr>
    </w:p>
    <w:p w14:paraId="5A754B39" w14:textId="77777777" w:rsidR="00297E0B" w:rsidRPr="00641904" w:rsidRDefault="007E4EBE" w:rsidP="00641904">
      <w:pPr>
        <w:jc w:val="center"/>
        <w:rPr>
          <w:rFonts w:ascii="Calibri" w:hAnsi="Calibri" w:cs="Calibri"/>
          <w:b/>
        </w:rPr>
      </w:pPr>
      <w:r>
        <w:rPr>
          <w:rFonts w:ascii="Calibri" w:hAnsi="Calibri" w:cs="Calibri"/>
          <w:b/>
        </w:rPr>
        <w:t>§ 4</w:t>
      </w:r>
    </w:p>
    <w:p w14:paraId="60D3B3F4" w14:textId="77777777" w:rsidR="00297E0B" w:rsidRPr="00641904" w:rsidRDefault="00297E0B" w:rsidP="00641904">
      <w:pPr>
        <w:tabs>
          <w:tab w:val="left" w:pos="-2127"/>
          <w:tab w:val="left" w:pos="454"/>
        </w:tabs>
        <w:jc w:val="center"/>
        <w:rPr>
          <w:rFonts w:ascii="Calibri" w:hAnsi="Calibri" w:cs="Calibri"/>
          <w:b/>
        </w:rPr>
      </w:pPr>
      <w:r w:rsidRPr="00641904">
        <w:rPr>
          <w:rFonts w:ascii="Calibri" w:hAnsi="Calibri" w:cs="Calibri"/>
          <w:b/>
        </w:rPr>
        <w:t>Sperre eines Fahrstreifens</w:t>
      </w:r>
      <w:r w:rsidR="0053178C">
        <w:rPr>
          <w:rFonts w:ascii="Calibri" w:hAnsi="Calibri" w:cs="Calibri"/>
          <w:b/>
        </w:rPr>
        <w:t xml:space="preserve"> oder der Fahrbahn</w:t>
      </w:r>
      <w:r w:rsidRPr="00641904">
        <w:rPr>
          <w:rFonts w:ascii="Calibri" w:hAnsi="Calibri" w:cs="Calibri"/>
          <w:b/>
        </w:rPr>
        <w:t xml:space="preserve"> –</w:t>
      </w:r>
      <w:r w:rsidR="00641904">
        <w:rPr>
          <w:rFonts w:ascii="Calibri" w:hAnsi="Calibri" w:cs="Calibri"/>
          <w:b/>
        </w:rPr>
        <w:t xml:space="preserve"> </w:t>
      </w:r>
      <w:r w:rsidRPr="00641904">
        <w:rPr>
          <w:rFonts w:ascii="Calibri" w:hAnsi="Calibri" w:cs="Calibri"/>
          <w:b/>
        </w:rPr>
        <w:t>Regelung mittels Wartepflicht</w:t>
      </w:r>
    </w:p>
    <w:p w14:paraId="34AB8736" w14:textId="77777777" w:rsidR="00297E0B" w:rsidRPr="0004706E" w:rsidRDefault="00297E0B" w:rsidP="00D305A8">
      <w:pPr>
        <w:jc w:val="both"/>
        <w:rPr>
          <w:rFonts w:ascii="Calibri" w:hAnsi="Calibri" w:cs="Calibri"/>
        </w:rPr>
      </w:pPr>
    </w:p>
    <w:p w14:paraId="336EE7DA" w14:textId="77777777" w:rsidR="00297E0B" w:rsidRPr="00641904" w:rsidRDefault="000604BC" w:rsidP="00641904">
      <w:pPr>
        <w:pStyle w:val="Listenabsatz"/>
        <w:numPr>
          <w:ilvl w:val="0"/>
          <w:numId w:val="35"/>
        </w:numPr>
        <w:ind w:left="426" w:hanging="426"/>
        <w:jc w:val="both"/>
        <w:rPr>
          <w:rFonts w:ascii="Calibri" w:hAnsi="Calibri" w:cs="Calibri"/>
        </w:rPr>
      </w:pPr>
      <w:r>
        <w:rPr>
          <w:rFonts w:ascii="Calibri" w:hAnsi="Calibri" w:cs="Calibri"/>
        </w:rPr>
        <w:t>100</w:t>
      </w:r>
      <w:r w:rsidR="00297E0B" w:rsidRPr="00641904">
        <w:rPr>
          <w:rFonts w:ascii="Calibri" w:hAnsi="Calibri" w:cs="Calibri"/>
        </w:rPr>
        <w:t xml:space="preserve"> m vor dem Arbeitsbereich bis 25 m nach dem Arbeitsbereich ist das Überschreiten einer Fahrgeschwindigkeit von 50 km/h für den Verkehr in b</w:t>
      </w:r>
      <w:r>
        <w:rPr>
          <w:rFonts w:ascii="Calibri" w:hAnsi="Calibri" w:cs="Calibri"/>
        </w:rPr>
        <w:t xml:space="preserve">eiden Fahrtrichtungen verboten </w:t>
      </w:r>
      <w:r w:rsidR="00297E0B" w:rsidRPr="00641904">
        <w:rPr>
          <w:rFonts w:ascii="Calibri" w:hAnsi="Calibri" w:cs="Calibri"/>
        </w:rPr>
        <w:t xml:space="preserve">(„Geschwindigkeitsbeschränkung “ gemäß § 52 lit. a Ziff. 10 a StVO 1960 und „Ende der Geschwindigkeitsbeschränkung“ gemäß § 52 lit. a Ziff. 10 b StVO 1960). </w:t>
      </w:r>
    </w:p>
    <w:p w14:paraId="40C169BE" w14:textId="77777777" w:rsidR="00297E0B" w:rsidRPr="0004706E" w:rsidRDefault="00297E0B" w:rsidP="00641904">
      <w:pPr>
        <w:ind w:left="426" w:hanging="426"/>
        <w:jc w:val="both"/>
        <w:rPr>
          <w:rFonts w:ascii="Calibri" w:hAnsi="Calibri" w:cs="Calibri"/>
          <w:b/>
        </w:rPr>
      </w:pPr>
    </w:p>
    <w:p w14:paraId="570265CE" w14:textId="77777777" w:rsidR="00297E0B" w:rsidRPr="00641904" w:rsidRDefault="00297E0B" w:rsidP="00641904">
      <w:pPr>
        <w:pStyle w:val="Listenabsatz"/>
        <w:numPr>
          <w:ilvl w:val="0"/>
          <w:numId w:val="35"/>
        </w:numPr>
        <w:ind w:left="426" w:hanging="426"/>
        <w:jc w:val="both"/>
        <w:rPr>
          <w:rFonts w:ascii="Calibri" w:hAnsi="Calibri" w:cs="Calibri"/>
        </w:rPr>
      </w:pPr>
      <w:r w:rsidRPr="00641904">
        <w:rPr>
          <w:rFonts w:ascii="Calibri" w:hAnsi="Calibri" w:cs="Calibri"/>
        </w:rPr>
        <w:t>25 m vor dem Arbeitsbereich bis 25 m nach dem Arbeitsbereich ist in beiden Fahrtrichtungen das Überschreiten einer Fahrgeschwindigkeit von 30 km/h bei Schotterfahrbahn, Splittfahrbahn, Bauarbeiter auf der Fahrbahn, Niveauunterschiede von mehr als 3 cm sowie Restfahrstre</w:t>
      </w:r>
      <w:r w:rsidR="0053178C">
        <w:rPr>
          <w:rFonts w:ascii="Calibri" w:hAnsi="Calibri" w:cs="Calibri"/>
        </w:rPr>
        <w:t>ifenbreite &lt; 3,00 m</w:t>
      </w:r>
      <w:r w:rsidRPr="00641904">
        <w:rPr>
          <w:rFonts w:ascii="Calibri" w:hAnsi="Calibri" w:cs="Calibri"/>
        </w:rPr>
        <w:t xml:space="preserve"> verboten („Geschwindigkeitsbeschränkung“ gemäß § 52 lit. a Ziff. 10 a StVO 1960 und „Ende der Geschwindigkeitsbeschränkung“ gemäß § 52 lit. a Ziff. 10 b StVO 1960).</w:t>
      </w:r>
      <w:r w:rsidRPr="00641904">
        <w:rPr>
          <w:rFonts w:ascii="Calibri" w:hAnsi="Calibri" w:cs="Calibri"/>
        </w:rPr>
        <w:tab/>
      </w:r>
    </w:p>
    <w:p w14:paraId="12086A21" w14:textId="77777777" w:rsidR="00297E0B" w:rsidRPr="0004706E" w:rsidRDefault="00297E0B" w:rsidP="00641904">
      <w:pPr>
        <w:ind w:left="426" w:hanging="426"/>
        <w:jc w:val="both"/>
        <w:rPr>
          <w:rFonts w:ascii="Calibri" w:hAnsi="Calibri" w:cs="Calibri"/>
        </w:rPr>
      </w:pPr>
    </w:p>
    <w:p w14:paraId="67DC22BE" w14:textId="77777777" w:rsidR="00297E0B" w:rsidRPr="00641904" w:rsidRDefault="00297E0B" w:rsidP="00641904">
      <w:pPr>
        <w:pStyle w:val="Listenabsatz"/>
        <w:numPr>
          <w:ilvl w:val="0"/>
          <w:numId w:val="35"/>
        </w:numPr>
        <w:ind w:left="426" w:hanging="426"/>
        <w:jc w:val="both"/>
        <w:rPr>
          <w:rFonts w:ascii="Calibri" w:hAnsi="Calibri" w:cs="Calibri"/>
        </w:rPr>
      </w:pPr>
      <w:r w:rsidRPr="00641904">
        <w:rPr>
          <w:rFonts w:ascii="Calibri" w:hAnsi="Calibri" w:cs="Calibri"/>
        </w:rPr>
        <w:t>Die Lenker von Fahrzeugen, die den von den Arbeiten betroffenen Fahrstreifen benützen, haben vor dem Sicherheitsbereich beim Arbeitsber</w:t>
      </w:r>
      <w:r w:rsidR="007E4EBE">
        <w:rPr>
          <w:rFonts w:ascii="Calibri" w:hAnsi="Calibri" w:cs="Calibri"/>
        </w:rPr>
        <w:t>eich bei Gegenverkehr zu warten</w:t>
      </w:r>
      <w:r w:rsidRPr="00641904">
        <w:rPr>
          <w:rFonts w:ascii="Calibri" w:hAnsi="Calibri" w:cs="Calibri"/>
        </w:rPr>
        <w:t xml:space="preserve"> („Wartepflicht bei Gegenverkehr“ gemäß § 52 lit. a Ziff. 5 StVO 1960)</w:t>
      </w:r>
      <w:r w:rsidR="004A161D">
        <w:rPr>
          <w:rFonts w:ascii="Calibri" w:hAnsi="Calibri" w:cs="Calibri"/>
        </w:rPr>
        <w:t>.</w:t>
      </w:r>
    </w:p>
    <w:p w14:paraId="032DBA0E" w14:textId="77777777" w:rsidR="00297E0B" w:rsidRPr="0004706E" w:rsidRDefault="00297E0B" w:rsidP="00641904">
      <w:pPr>
        <w:ind w:left="426" w:hanging="426"/>
        <w:jc w:val="both"/>
        <w:rPr>
          <w:rFonts w:ascii="Calibri" w:hAnsi="Calibri" w:cs="Calibri"/>
        </w:rPr>
      </w:pPr>
    </w:p>
    <w:p w14:paraId="0C475533" w14:textId="77777777" w:rsidR="00297E0B" w:rsidRDefault="00297E0B" w:rsidP="00D305A8">
      <w:pPr>
        <w:pStyle w:val="Listenabsatz"/>
        <w:numPr>
          <w:ilvl w:val="0"/>
          <w:numId w:val="35"/>
        </w:numPr>
        <w:ind w:left="426" w:hanging="426"/>
        <w:jc w:val="both"/>
        <w:rPr>
          <w:rFonts w:ascii="Calibri" w:hAnsi="Calibri" w:cs="Calibri"/>
        </w:rPr>
      </w:pPr>
      <w:r w:rsidRPr="00641904">
        <w:rPr>
          <w:rFonts w:ascii="Calibri" w:hAnsi="Calibri" w:cs="Calibri"/>
        </w:rPr>
        <w:t>Auf d</w:t>
      </w:r>
      <w:r w:rsidR="007E4EBE">
        <w:rPr>
          <w:rFonts w:ascii="Calibri" w:hAnsi="Calibri" w:cs="Calibri"/>
        </w:rPr>
        <w:t>er dem Arbeitsbereich gegenüber</w:t>
      </w:r>
      <w:r w:rsidRPr="00641904">
        <w:rPr>
          <w:rFonts w:ascii="Calibri" w:hAnsi="Calibri" w:cs="Calibri"/>
        </w:rPr>
        <w:t>liegenden Fahrbahnseite ist 15</w:t>
      </w:r>
      <w:r w:rsidR="007E4EBE">
        <w:rPr>
          <w:rFonts w:ascii="Calibri" w:hAnsi="Calibri" w:cs="Calibri"/>
        </w:rPr>
        <w:t xml:space="preserve"> </w:t>
      </w:r>
      <w:r w:rsidRPr="00641904">
        <w:rPr>
          <w:rFonts w:ascii="Calibri" w:hAnsi="Calibri" w:cs="Calibri"/>
        </w:rPr>
        <w:t>m vor bis 15</w:t>
      </w:r>
      <w:r w:rsidR="007E4EBE">
        <w:rPr>
          <w:rFonts w:ascii="Calibri" w:hAnsi="Calibri" w:cs="Calibri"/>
        </w:rPr>
        <w:t xml:space="preserve"> </w:t>
      </w:r>
      <w:r w:rsidRPr="00641904">
        <w:rPr>
          <w:rFonts w:ascii="Calibri" w:hAnsi="Calibri" w:cs="Calibri"/>
        </w:rPr>
        <w:t xml:space="preserve">m nach dem Arbeitsbereich das Halten und Parken verboten („Halten und Parken verboten“ gemäß </w:t>
      </w:r>
      <w:r w:rsidR="004A161D">
        <w:rPr>
          <w:rFonts w:ascii="Calibri" w:hAnsi="Calibri" w:cs="Calibri"/>
        </w:rPr>
        <w:t>§ 52 lit. a Ziff 13</w:t>
      </w:r>
      <w:r w:rsidR="00794B1C">
        <w:rPr>
          <w:rFonts w:ascii="Calibri" w:hAnsi="Calibri" w:cs="Calibri"/>
        </w:rPr>
        <w:t xml:space="preserve"> </w:t>
      </w:r>
      <w:r w:rsidR="004A161D">
        <w:rPr>
          <w:rFonts w:ascii="Calibri" w:hAnsi="Calibri" w:cs="Calibri"/>
        </w:rPr>
        <w:t>b StVO 1960).</w:t>
      </w:r>
    </w:p>
    <w:p w14:paraId="279C3C27" w14:textId="77777777" w:rsidR="007E4EBE" w:rsidRPr="007E4EBE" w:rsidRDefault="007E4EBE" w:rsidP="007E4EBE">
      <w:pPr>
        <w:pStyle w:val="Listenabsatz"/>
        <w:rPr>
          <w:rFonts w:ascii="Calibri" w:hAnsi="Calibri" w:cs="Calibri"/>
        </w:rPr>
      </w:pPr>
    </w:p>
    <w:p w14:paraId="2FBC7E99" w14:textId="77777777" w:rsidR="007E4EBE" w:rsidRPr="004A161D" w:rsidRDefault="007E4EBE" w:rsidP="007E4EBE">
      <w:pPr>
        <w:pStyle w:val="Listenabsatz"/>
        <w:ind w:left="426"/>
        <w:jc w:val="both"/>
        <w:rPr>
          <w:rFonts w:ascii="Calibri" w:hAnsi="Calibri" w:cs="Calibri"/>
        </w:rPr>
      </w:pPr>
    </w:p>
    <w:p w14:paraId="6D518763" w14:textId="77777777" w:rsidR="007E4EBE" w:rsidRDefault="007E4EBE">
      <w:pPr>
        <w:rPr>
          <w:rFonts w:ascii="Calibri" w:hAnsi="Calibri" w:cs="Calibri"/>
          <w:b/>
        </w:rPr>
      </w:pPr>
      <w:r>
        <w:rPr>
          <w:rFonts w:ascii="Calibri" w:hAnsi="Calibri" w:cs="Calibri"/>
          <w:b/>
        </w:rPr>
        <w:br w:type="page"/>
      </w:r>
    </w:p>
    <w:p w14:paraId="6BC3D451" w14:textId="77777777" w:rsidR="00C11ADC" w:rsidRPr="000604BC" w:rsidRDefault="007E4EBE" w:rsidP="000604BC">
      <w:pPr>
        <w:jc w:val="center"/>
        <w:rPr>
          <w:rFonts w:ascii="Calibri" w:hAnsi="Calibri" w:cs="Calibri"/>
          <w:b/>
        </w:rPr>
      </w:pPr>
      <w:r>
        <w:rPr>
          <w:rFonts w:ascii="Calibri" w:hAnsi="Calibri" w:cs="Calibri"/>
          <w:b/>
        </w:rPr>
        <w:lastRenderedPageBreak/>
        <w:t>§ 5</w:t>
      </w:r>
    </w:p>
    <w:p w14:paraId="52B50682" w14:textId="77777777" w:rsidR="00297E0B" w:rsidRPr="000604BC" w:rsidRDefault="00297E0B" w:rsidP="000604BC">
      <w:pPr>
        <w:jc w:val="center"/>
        <w:rPr>
          <w:rFonts w:ascii="Calibri" w:hAnsi="Calibri" w:cs="Calibri"/>
          <w:b/>
        </w:rPr>
      </w:pPr>
      <w:r w:rsidRPr="000604BC">
        <w:rPr>
          <w:rStyle w:val="Hyperlink"/>
          <w:rFonts w:ascii="Calibri" w:hAnsi="Calibri" w:cs="Calibri"/>
          <w:b/>
          <w:noProof/>
          <w:color w:val="auto"/>
          <w:u w:val="none"/>
        </w:rPr>
        <w:t>Arbeiten unter Verkehr</w:t>
      </w:r>
    </w:p>
    <w:p w14:paraId="05C79667" w14:textId="77777777" w:rsidR="00297E0B" w:rsidRPr="0004706E" w:rsidRDefault="00297E0B" w:rsidP="00D305A8">
      <w:pPr>
        <w:jc w:val="both"/>
        <w:rPr>
          <w:rFonts w:ascii="Calibri" w:hAnsi="Calibri" w:cs="Calibri"/>
        </w:rPr>
      </w:pPr>
    </w:p>
    <w:p w14:paraId="54E1937B" w14:textId="77777777" w:rsidR="00297E0B" w:rsidRPr="000604BC" w:rsidRDefault="0053178C" w:rsidP="000604BC">
      <w:pPr>
        <w:pStyle w:val="Listenabsatz"/>
        <w:numPr>
          <w:ilvl w:val="0"/>
          <w:numId w:val="37"/>
        </w:numPr>
        <w:ind w:left="426" w:hanging="426"/>
        <w:jc w:val="both"/>
        <w:rPr>
          <w:rFonts w:ascii="Calibri" w:hAnsi="Calibri" w:cs="Calibri"/>
        </w:rPr>
      </w:pPr>
      <w:r>
        <w:rPr>
          <w:rFonts w:ascii="Calibri" w:hAnsi="Calibri" w:cs="Calibri"/>
        </w:rPr>
        <w:t>1</w:t>
      </w:r>
      <w:r w:rsidR="000604BC">
        <w:rPr>
          <w:rFonts w:ascii="Calibri" w:hAnsi="Calibri" w:cs="Calibri"/>
        </w:rPr>
        <w:t>00</w:t>
      </w:r>
      <w:r w:rsidR="00297E0B" w:rsidRPr="000604BC">
        <w:rPr>
          <w:rFonts w:ascii="Calibri" w:hAnsi="Calibri" w:cs="Calibri"/>
        </w:rPr>
        <w:t xml:space="preserve"> m vor dem Arbeitsbereich bis 25 m nach dem Arbeitsbereich ist das Überschreiten einer Fahrgeschwindigkeit von 50 km/h für den Verkehr in </w:t>
      </w:r>
      <w:r w:rsidR="000604BC">
        <w:rPr>
          <w:rFonts w:ascii="Calibri" w:hAnsi="Calibri" w:cs="Calibri"/>
        </w:rPr>
        <w:t>beiden Fahrtrichtungen verboten</w:t>
      </w:r>
      <w:r w:rsidR="00297E0B" w:rsidRPr="000604BC">
        <w:rPr>
          <w:rFonts w:ascii="Calibri" w:hAnsi="Calibri" w:cs="Calibri"/>
        </w:rPr>
        <w:t xml:space="preserve"> („Geschwindigkeitsbeschränkung “ gemäß § 52 lit. a Ziff. 10 a StVO 1960 und „Ende der Geschwindigkeitsbeschränk</w:t>
      </w:r>
      <w:r w:rsidR="00794B1C">
        <w:rPr>
          <w:rFonts w:ascii="Calibri" w:hAnsi="Calibri" w:cs="Calibri"/>
        </w:rPr>
        <w:t xml:space="preserve">ung“ gemäß § 52 lit. a Ziff. 10 </w:t>
      </w:r>
      <w:r w:rsidR="00297E0B" w:rsidRPr="000604BC">
        <w:rPr>
          <w:rFonts w:ascii="Calibri" w:hAnsi="Calibri" w:cs="Calibri"/>
        </w:rPr>
        <w:t>b StVO 1960).</w:t>
      </w:r>
    </w:p>
    <w:p w14:paraId="6CE3BA03" w14:textId="77777777" w:rsidR="00297E0B" w:rsidRPr="0004706E" w:rsidRDefault="00297E0B" w:rsidP="000604BC">
      <w:pPr>
        <w:ind w:left="426" w:hanging="426"/>
        <w:jc w:val="both"/>
        <w:rPr>
          <w:rFonts w:ascii="Calibri" w:hAnsi="Calibri" w:cs="Calibri"/>
        </w:rPr>
      </w:pPr>
    </w:p>
    <w:p w14:paraId="7763E73E" w14:textId="77777777" w:rsidR="00297E0B" w:rsidRPr="000604BC" w:rsidRDefault="00297E0B" w:rsidP="000604BC">
      <w:pPr>
        <w:pStyle w:val="Listenabsatz"/>
        <w:numPr>
          <w:ilvl w:val="0"/>
          <w:numId w:val="37"/>
        </w:numPr>
        <w:ind w:left="426" w:hanging="426"/>
        <w:jc w:val="both"/>
        <w:rPr>
          <w:rFonts w:ascii="Calibri" w:hAnsi="Calibri" w:cs="Calibri"/>
        </w:rPr>
      </w:pPr>
      <w:r w:rsidRPr="000604BC">
        <w:rPr>
          <w:rFonts w:ascii="Calibri" w:hAnsi="Calibri" w:cs="Calibri"/>
        </w:rPr>
        <w:t>25 m vor dem Arbeitsbereich bis 25 m nach dem Arbeitsbereich ist das Überschreiten einer Fahrgeschwindigkeit von 30 km/h für den Verkehr in beiden Fahrtrichtungen verboten („Geschwindigkeitsbeschränkung “ gemäß § 52 lit. a Ziff. 10 a StVO 1960 und „Ende von Überholverboten und Geschwindigkeitsbegrenzungen“ gemäß § 52 lit. a Ziff. 11 StVO 1960).</w:t>
      </w:r>
    </w:p>
    <w:p w14:paraId="4EAB33ED" w14:textId="77777777" w:rsidR="00297E0B" w:rsidRPr="0004706E" w:rsidRDefault="00297E0B" w:rsidP="00D305A8">
      <w:pPr>
        <w:jc w:val="both"/>
        <w:rPr>
          <w:rFonts w:ascii="Calibri" w:hAnsi="Calibri" w:cs="Calibri"/>
        </w:rPr>
      </w:pPr>
    </w:p>
    <w:p w14:paraId="18F3F56C" w14:textId="77777777" w:rsidR="00297E0B" w:rsidRPr="0004706E" w:rsidRDefault="00297E0B" w:rsidP="00D305A8">
      <w:pPr>
        <w:jc w:val="both"/>
        <w:rPr>
          <w:rFonts w:ascii="Calibri" w:hAnsi="Calibri" w:cs="Calibri"/>
        </w:rPr>
      </w:pPr>
    </w:p>
    <w:p w14:paraId="621B0068" w14:textId="77777777" w:rsidR="0053178C" w:rsidRDefault="0053178C" w:rsidP="000604BC">
      <w:pPr>
        <w:jc w:val="center"/>
        <w:rPr>
          <w:rFonts w:ascii="Calibri" w:hAnsi="Calibri" w:cs="Calibri"/>
          <w:b/>
        </w:rPr>
      </w:pPr>
      <w:r>
        <w:rPr>
          <w:rFonts w:ascii="Calibri" w:hAnsi="Calibri" w:cs="Calibri"/>
          <w:b/>
        </w:rPr>
        <w:t>§ 6</w:t>
      </w:r>
    </w:p>
    <w:p w14:paraId="40EB7D42" w14:textId="77777777" w:rsidR="0053178C" w:rsidRDefault="0053178C" w:rsidP="000604BC">
      <w:pPr>
        <w:jc w:val="center"/>
        <w:rPr>
          <w:rFonts w:ascii="Calibri" w:hAnsi="Calibri" w:cs="Calibri"/>
          <w:b/>
        </w:rPr>
      </w:pPr>
      <w:r>
        <w:rPr>
          <w:rFonts w:ascii="Calibri" w:hAnsi="Calibri" w:cs="Calibri"/>
          <w:b/>
        </w:rPr>
        <w:t>Sperre der Fahrbahn</w:t>
      </w:r>
    </w:p>
    <w:p w14:paraId="253120E6" w14:textId="77777777" w:rsidR="0053178C" w:rsidRDefault="0053178C" w:rsidP="000604BC">
      <w:pPr>
        <w:jc w:val="center"/>
        <w:rPr>
          <w:rFonts w:ascii="Calibri" w:hAnsi="Calibri" w:cs="Calibri"/>
          <w:b/>
        </w:rPr>
      </w:pPr>
    </w:p>
    <w:p w14:paraId="68C7DBD0" w14:textId="77777777" w:rsidR="0053178C" w:rsidRDefault="0053178C" w:rsidP="0053178C">
      <w:pPr>
        <w:jc w:val="both"/>
        <w:rPr>
          <w:rFonts w:ascii="Calibri" w:hAnsi="Calibri" w:cs="Calibri"/>
        </w:rPr>
      </w:pPr>
      <w:r>
        <w:rPr>
          <w:rFonts w:ascii="Calibri" w:hAnsi="Calibri" w:cs="Calibri"/>
        </w:rPr>
        <w:t>Bei der Abzweigung der Umleitungsstell</w:t>
      </w:r>
      <w:r w:rsidR="00794B1C">
        <w:rPr>
          <w:rFonts w:ascii="Calibri" w:hAnsi="Calibri" w:cs="Calibri"/>
        </w:rPr>
        <w:t>e „Fahrverbot“ gem. § 52</w:t>
      </w:r>
      <w:r w:rsidR="00247337">
        <w:rPr>
          <w:rFonts w:ascii="Calibri" w:hAnsi="Calibri" w:cs="Calibri"/>
        </w:rPr>
        <w:t xml:space="preserve"> lit. a</w:t>
      </w:r>
      <w:r>
        <w:rPr>
          <w:rFonts w:ascii="Calibri" w:hAnsi="Calibri" w:cs="Calibri"/>
        </w:rPr>
        <w:t xml:space="preserve"> Ziff. 1 StVO 1960</w:t>
      </w:r>
      <w:r w:rsidR="00794B1C">
        <w:rPr>
          <w:rFonts w:ascii="Calibri" w:hAnsi="Calibri" w:cs="Calibri"/>
        </w:rPr>
        <w:t xml:space="preserve"> sind</w:t>
      </w:r>
      <w:r w:rsidR="00A22238">
        <w:rPr>
          <w:rFonts w:ascii="Calibri" w:hAnsi="Calibri" w:cs="Calibri"/>
        </w:rPr>
        <w:t>, sofern es die Örtlichkeit</w:t>
      </w:r>
      <w:r w:rsidR="00794B1C">
        <w:rPr>
          <w:rFonts w:ascii="Calibri" w:hAnsi="Calibri" w:cs="Calibri"/>
        </w:rPr>
        <w:t xml:space="preserve">en erfordern, </w:t>
      </w:r>
      <w:r w:rsidR="00A22238">
        <w:rPr>
          <w:rFonts w:ascii="Calibri" w:hAnsi="Calibri" w:cs="Calibri"/>
        </w:rPr>
        <w:t>eine Zusatztafel „Zufahrt bis zur Baustelle gestattet“ sowie bei Bedarf das Hinwe</w:t>
      </w:r>
      <w:r w:rsidR="00794B1C">
        <w:rPr>
          <w:rFonts w:ascii="Calibri" w:hAnsi="Calibri" w:cs="Calibri"/>
        </w:rPr>
        <w:t>iszeichen „Umleitung“ gem. § 53</w:t>
      </w:r>
      <w:r w:rsidR="00A22238">
        <w:rPr>
          <w:rFonts w:ascii="Calibri" w:hAnsi="Calibri" w:cs="Calibri"/>
        </w:rPr>
        <w:t xml:space="preserve"> Ziff. 16</w:t>
      </w:r>
      <w:r w:rsidR="00794B1C">
        <w:rPr>
          <w:rFonts w:ascii="Calibri" w:hAnsi="Calibri" w:cs="Calibri"/>
        </w:rPr>
        <w:t xml:space="preserve"> </w:t>
      </w:r>
      <w:r w:rsidR="00A22238">
        <w:rPr>
          <w:rFonts w:ascii="Calibri" w:hAnsi="Calibri" w:cs="Calibri"/>
        </w:rPr>
        <w:t>b zusätzlich anzubringen.</w:t>
      </w:r>
      <w:r>
        <w:rPr>
          <w:rFonts w:ascii="Calibri" w:hAnsi="Calibri" w:cs="Calibri"/>
        </w:rPr>
        <w:t xml:space="preserve"> </w:t>
      </w:r>
    </w:p>
    <w:p w14:paraId="5648A69C" w14:textId="77777777" w:rsidR="00A22238" w:rsidRPr="0053178C" w:rsidRDefault="00A22238" w:rsidP="0053178C">
      <w:pPr>
        <w:jc w:val="both"/>
        <w:rPr>
          <w:rFonts w:ascii="Calibri" w:hAnsi="Calibri" w:cs="Calibri"/>
        </w:rPr>
      </w:pPr>
    </w:p>
    <w:p w14:paraId="3C2C85AA" w14:textId="77777777" w:rsidR="0053178C" w:rsidRDefault="0053178C" w:rsidP="000604BC">
      <w:pPr>
        <w:jc w:val="center"/>
        <w:rPr>
          <w:rFonts w:ascii="Calibri" w:hAnsi="Calibri" w:cs="Calibri"/>
          <w:b/>
        </w:rPr>
      </w:pPr>
    </w:p>
    <w:p w14:paraId="1310A02E" w14:textId="77777777" w:rsidR="000604BC" w:rsidRPr="000604BC" w:rsidRDefault="0053178C" w:rsidP="000604BC">
      <w:pPr>
        <w:jc w:val="center"/>
        <w:rPr>
          <w:rFonts w:ascii="Calibri" w:hAnsi="Calibri" w:cs="Calibri"/>
          <w:b/>
        </w:rPr>
      </w:pPr>
      <w:r>
        <w:rPr>
          <w:rFonts w:ascii="Calibri" w:hAnsi="Calibri" w:cs="Calibri"/>
          <w:b/>
        </w:rPr>
        <w:t>§ 7</w:t>
      </w:r>
    </w:p>
    <w:p w14:paraId="7FDDBAE1" w14:textId="77777777" w:rsidR="00297E0B" w:rsidRPr="000604BC" w:rsidRDefault="00297E0B" w:rsidP="000604BC">
      <w:pPr>
        <w:jc w:val="center"/>
        <w:rPr>
          <w:rStyle w:val="Hyperlink"/>
          <w:rFonts w:ascii="Calibri" w:hAnsi="Calibri" w:cs="Calibri"/>
          <w:b/>
          <w:noProof/>
          <w:color w:val="auto"/>
          <w:u w:val="none"/>
        </w:rPr>
      </w:pPr>
      <w:r w:rsidRPr="000604BC">
        <w:rPr>
          <w:rStyle w:val="Hyperlink"/>
          <w:rFonts w:ascii="Calibri" w:hAnsi="Calibri" w:cs="Calibri"/>
          <w:b/>
          <w:noProof/>
          <w:color w:val="auto"/>
          <w:u w:val="none"/>
        </w:rPr>
        <w:t xml:space="preserve">Trennung einer Geh- und Radverkehrsanlage </w:t>
      </w:r>
      <w:r w:rsidR="0006534B" w:rsidRPr="00641904">
        <w:rPr>
          <w:rFonts w:ascii="Calibri" w:hAnsi="Calibri" w:cs="Calibri"/>
          <w:b/>
        </w:rPr>
        <w:t>–</w:t>
      </w:r>
    </w:p>
    <w:p w14:paraId="78575673" w14:textId="77777777" w:rsidR="00297E0B" w:rsidRPr="000604BC" w:rsidRDefault="007E4EBE" w:rsidP="000604BC">
      <w:pPr>
        <w:jc w:val="center"/>
        <w:rPr>
          <w:rStyle w:val="Hyperlink"/>
          <w:rFonts w:ascii="Calibri" w:hAnsi="Calibri" w:cs="Calibri"/>
          <w:b/>
          <w:noProof/>
          <w:color w:val="auto"/>
          <w:u w:val="none"/>
        </w:rPr>
      </w:pPr>
      <w:r>
        <w:rPr>
          <w:rStyle w:val="Hyperlink"/>
          <w:rFonts w:ascii="Calibri" w:hAnsi="Calibri" w:cs="Calibri"/>
          <w:b/>
          <w:noProof/>
          <w:color w:val="auto"/>
          <w:u w:val="none"/>
        </w:rPr>
        <w:t>Radfahrer im Misch</w:t>
      </w:r>
      <w:r w:rsidR="00297E0B" w:rsidRPr="000604BC">
        <w:rPr>
          <w:rStyle w:val="Hyperlink"/>
          <w:rFonts w:ascii="Calibri" w:hAnsi="Calibri" w:cs="Calibri"/>
          <w:b/>
          <w:noProof/>
          <w:color w:val="auto"/>
          <w:u w:val="none"/>
        </w:rPr>
        <w:t>verkehr</w:t>
      </w:r>
    </w:p>
    <w:p w14:paraId="499C7EC6" w14:textId="77777777" w:rsidR="00297E0B" w:rsidRPr="003A7205" w:rsidRDefault="00297E0B" w:rsidP="000604BC">
      <w:pPr>
        <w:jc w:val="center"/>
        <w:rPr>
          <w:rFonts w:ascii="Calibri" w:hAnsi="Calibri" w:cs="Calibri"/>
        </w:rPr>
      </w:pPr>
      <w:r w:rsidRPr="003A7205">
        <w:rPr>
          <w:rStyle w:val="Hyperlink"/>
          <w:rFonts w:ascii="Calibri" w:hAnsi="Calibri" w:cs="Calibri"/>
          <w:noProof/>
          <w:color w:val="auto"/>
          <w:u w:val="none"/>
        </w:rPr>
        <w:t>Rege</w:t>
      </w:r>
      <w:r w:rsidR="000604BC" w:rsidRPr="003A7205">
        <w:rPr>
          <w:rStyle w:val="Hyperlink"/>
          <w:rFonts w:ascii="Calibri" w:hAnsi="Calibri" w:cs="Calibri"/>
          <w:noProof/>
          <w:color w:val="auto"/>
          <w:u w:val="none"/>
        </w:rPr>
        <w:t>lplan GR 4</w:t>
      </w:r>
    </w:p>
    <w:p w14:paraId="13B85BA8" w14:textId="77777777" w:rsidR="00297E0B" w:rsidRPr="0004706E" w:rsidRDefault="00297E0B" w:rsidP="00D305A8">
      <w:pPr>
        <w:jc w:val="both"/>
        <w:rPr>
          <w:rFonts w:ascii="Calibri" w:hAnsi="Calibri" w:cs="Calibri"/>
        </w:rPr>
      </w:pPr>
    </w:p>
    <w:p w14:paraId="22A0FAD3" w14:textId="77777777" w:rsidR="00297E0B" w:rsidRPr="000604BC" w:rsidRDefault="00297E0B" w:rsidP="00EF1EDF">
      <w:pPr>
        <w:pStyle w:val="Listenabsatz"/>
        <w:numPr>
          <w:ilvl w:val="0"/>
          <w:numId w:val="39"/>
        </w:numPr>
        <w:ind w:left="426" w:hanging="426"/>
        <w:jc w:val="both"/>
        <w:rPr>
          <w:rFonts w:ascii="Calibri" w:hAnsi="Calibri" w:cs="Calibri"/>
        </w:rPr>
      </w:pPr>
      <w:r w:rsidRPr="000604BC">
        <w:rPr>
          <w:rFonts w:ascii="Calibri" w:hAnsi="Calibri" w:cs="Calibri"/>
        </w:rPr>
        <w:t>Radfahrer auf der Radfahranlage haben 5 m vor dem Arbeitsbereich den nächst gelegenen Fahrstreifen der Fahrbahn zu benützen („Vorgeschriebene Fahrtrichtung“ mit einem schräg nach links unten geneigten weißen Pfeil gemäß § 52 lit. a Ziff. 15 StVO 1960).</w:t>
      </w:r>
      <w:r w:rsidRPr="000604BC">
        <w:rPr>
          <w:rFonts w:ascii="Calibri" w:hAnsi="Calibri" w:cs="Calibri"/>
        </w:rPr>
        <w:tab/>
      </w:r>
    </w:p>
    <w:p w14:paraId="14C32C60" w14:textId="77777777" w:rsidR="00297E0B" w:rsidRPr="0004706E" w:rsidRDefault="00297E0B" w:rsidP="00EF1EDF">
      <w:pPr>
        <w:ind w:left="426" w:hanging="426"/>
        <w:jc w:val="both"/>
        <w:rPr>
          <w:rFonts w:ascii="Calibri" w:hAnsi="Calibri" w:cs="Calibri"/>
        </w:rPr>
      </w:pPr>
    </w:p>
    <w:p w14:paraId="1E8A0970" w14:textId="77777777" w:rsidR="00297E0B" w:rsidRPr="000604BC" w:rsidRDefault="00297E0B" w:rsidP="00EF1EDF">
      <w:pPr>
        <w:pStyle w:val="Listenabsatz"/>
        <w:numPr>
          <w:ilvl w:val="0"/>
          <w:numId w:val="39"/>
        </w:numPr>
        <w:ind w:left="426" w:hanging="426"/>
        <w:jc w:val="both"/>
        <w:rPr>
          <w:rFonts w:ascii="Calibri" w:hAnsi="Calibri" w:cs="Calibri"/>
        </w:rPr>
      </w:pPr>
      <w:r w:rsidRPr="000604BC">
        <w:rPr>
          <w:rFonts w:ascii="Calibri" w:hAnsi="Calibri" w:cs="Calibri"/>
        </w:rPr>
        <w:t>Der neben dem Arbeitsbereich verbleibende Bereich auf der Radfahranlage wird für die Dauer der Arbeiten als Gehweg erklärt („Gehweg“ gemäß § 52 lit. b Ziff. 17 StVO 1960)</w:t>
      </w:r>
      <w:r w:rsidR="004A161D">
        <w:rPr>
          <w:rFonts w:ascii="Calibri" w:hAnsi="Calibri" w:cs="Calibri"/>
        </w:rPr>
        <w:t>.</w:t>
      </w:r>
    </w:p>
    <w:p w14:paraId="3098C7C2" w14:textId="77777777" w:rsidR="000604BC" w:rsidRDefault="000604BC" w:rsidP="00D305A8">
      <w:pPr>
        <w:jc w:val="both"/>
        <w:rPr>
          <w:rFonts w:ascii="Calibri" w:hAnsi="Calibri" w:cs="Calibri"/>
        </w:rPr>
      </w:pPr>
    </w:p>
    <w:p w14:paraId="70342E8C" w14:textId="77777777" w:rsidR="000604BC" w:rsidRPr="0004706E" w:rsidRDefault="000604BC" w:rsidP="00D305A8">
      <w:pPr>
        <w:jc w:val="both"/>
        <w:rPr>
          <w:rFonts w:ascii="Calibri" w:hAnsi="Calibri" w:cs="Calibri"/>
        </w:rPr>
      </w:pPr>
    </w:p>
    <w:p w14:paraId="1CEA9F3B" w14:textId="77777777" w:rsidR="00297E0B" w:rsidRPr="00EF1EDF" w:rsidRDefault="00297E0B" w:rsidP="00EF1EDF">
      <w:pPr>
        <w:jc w:val="center"/>
        <w:rPr>
          <w:rFonts w:ascii="Calibri" w:hAnsi="Calibri" w:cs="Calibri"/>
          <w:b/>
        </w:rPr>
      </w:pPr>
      <w:r w:rsidRPr="00EF1EDF">
        <w:rPr>
          <w:rFonts w:ascii="Calibri" w:hAnsi="Calibri" w:cs="Calibri"/>
          <w:b/>
        </w:rPr>
        <w:t>Kundmachung</w:t>
      </w:r>
    </w:p>
    <w:p w14:paraId="6FEB6356" w14:textId="77777777" w:rsidR="00297E0B" w:rsidRPr="0004706E" w:rsidRDefault="00297E0B" w:rsidP="00D305A8">
      <w:pPr>
        <w:jc w:val="both"/>
        <w:rPr>
          <w:rFonts w:ascii="Calibri" w:hAnsi="Calibri" w:cs="Calibri"/>
        </w:rPr>
      </w:pPr>
    </w:p>
    <w:p w14:paraId="344ED055" w14:textId="77777777" w:rsidR="00297E0B" w:rsidRPr="00EF1EDF" w:rsidRDefault="00297E0B" w:rsidP="00EF1EDF">
      <w:pPr>
        <w:pStyle w:val="Listenabsatz"/>
        <w:numPr>
          <w:ilvl w:val="0"/>
          <w:numId w:val="41"/>
        </w:numPr>
        <w:ind w:left="426" w:hanging="426"/>
        <w:jc w:val="both"/>
        <w:rPr>
          <w:rFonts w:ascii="Calibri" w:hAnsi="Calibri" w:cs="Calibri"/>
        </w:rPr>
      </w:pPr>
      <w:r w:rsidRPr="00EF1EDF">
        <w:rPr>
          <w:rFonts w:ascii="Calibri" w:hAnsi="Calibri" w:cs="Calibri"/>
        </w:rPr>
        <w:t>Diese Verordnung wird gemäß § 44 StVO 1960 durch die in Klammer ang</w:t>
      </w:r>
      <w:r w:rsidR="00EF1EDF">
        <w:rPr>
          <w:rFonts w:ascii="Calibri" w:hAnsi="Calibri" w:cs="Calibri"/>
        </w:rPr>
        <w:t>eführten Straßenverkehrszeichen</w:t>
      </w:r>
      <w:r w:rsidRPr="00EF1EDF">
        <w:rPr>
          <w:rFonts w:ascii="Calibri" w:hAnsi="Calibri" w:cs="Calibri"/>
        </w:rPr>
        <w:t xml:space="preserve"> kundgemacht und tritt mit deren Anbringung in Kraft. Ist die Arbeitsstelle im Bereich der Einmündung einer Straße gelegen, so sind die im Kreuzungsbereich wirksamen Verkehrsanordnungen im Zuge der einmündenden Straße mit einer Zusatztafel mit einem in beide Richtungen weisen</w:t>
      </w:r>
      <w:r w:rsidR="007E4EBE">
        <w:rPr>
          <w:rFonts w:ascii="Calibri" w:hAnsi="Calibri" w:cs="Calibri"/>
        </w:rPr>
        <w:t>den</w:t>
      </w:r>
      <w:r w:rsidRPr="00EF1EDF">
        <w:rPr>
          <w:rFonts w:ascii="Calibri" w:hAnsi="Calibri" w:cs="Calibri"/>
        </w:rPr>
        <w:t xml:space="preserve"> schwarzen Pfeil anzuzeigen.</w:t>
      </w:r>
    </w:p>
    <w:p w14:paraId="4E9B0A8B" w14:textId="77777777" w:rsidR="00297E0B" w:rsidRPr="0004706E" w:rsidRDefault="00297E0B" w:rsidP="00EF1EDF">
      <w:pPr>
        <w:ind w:left="426" w:hanging="426"/>
        <w:jc w:val="both"/>
        <w:rPr>
          <w:rFonts w:ascii="Calibri" w:hAnsi="Calibri" w:cs="Calibri"/>
        </w:rPr>
      </w:pPr>
    </w:p>
    <w:p w14:paraId="2CF06325" w14:textId="77777777" w:rsidR="00297E0B" w:rsidRPr="00EF1EDF" w:rsidRDefault="00297E0B" w:rsidP="00EF1EDF">
      <w:pPr>
        <w:pStyle w:val="Listenabsatz"/>
        <w:numPr>
          <w:ilvl w:val="0"/>
          <w:numId w:val="41"/>
        </w:numPr>
        <w:ind w:left="426" w:hanging="426"/>
        <w:jc w:val="both"/>
        <w:rPr>
          <w:rFonts w:ascii="Calibri" w:hAnsi="Calibri" w:cs="Calibri"/>
        </w:rPr>
      </w:pPr>
      <w:r w:rsidRPr="00EF1EDF">
        <w:rPr>
          <w:rFonts w:ascii="Calibri" w:hAnsi="Calibri" w:cs="Calibri"/>
        </w:rPr>
        <w:t xml:space="preserve">Die Organe des Straßenerhalters bzw. des beauftragten Bauführers sind gemäß § 43 Abs. 1 a 2. Satz StVO 1960 ermächtigt, nach Maßgabe der Arbeitsdurchführung den örtlichen und zeitlichen Umfang der von der Behörde verordneten Verkehrsmaßnahmen durch die Anbringung oder Sichtbarmachung der betreffenden Straßenverkehrszeichen zu bestimmen. Der </w:t>
      </w:r>
      <w:r w:rsidRPr="00EF1EDF">
        <w:rPr>
          <w:rFonts w:ascii="Calibri" w:hAnsi="Calibri" w:cs="Calibri"/>
        </w:rPr>
        <w:lastRenderedPageBreak/>
        <w:t>Zeitpunkt und der Ort (Bereich) der Anbringung (Sichtbarmachung) beziehungsweise Entfernung der Straßenverkehrszeichen ist von den Organen in e</w:t>
      </w:r>
      <w:r w:rsidR="00247337">
        <w:rPr>
          <w:rFonts w:ascii="Calibri" w:hAnsi="Calibri" w:cs="Calibri"/>
        </w:rPr>
        <w:t>inem Aktenvermerk (§ 16 AVG 1991</w:t>
      </w:r>
      <w:r w:rsidRPr="00EF1EDF">
        <w:rPr>
          <w:rFonts w:ascii="Calibri" w:hAnsi="Calibri" w:cs="Calibri"/>
        </w:rPr>
        <w:t>) festzuhalten und auf Verlangen der Behörde vorzulegen.</w:t>
      </w:r>
    </w:p>
    <w:p w14:paraId="1D184475" w14:textId="77777777" w:rsidR="00297E0B" w:rsidRPr="0004706E" w:rsidRDefault="00297E0B" w:rsidP="00D305A8">
      <w:pPr>
        <w:ind w:left="360"/>
        <w:jc w:val="both"/>
        <w:rPr>
          <w:rFonts w:ascii="Calibri" w:hAnsi="Calibri" w:cs="Calibri"/>
        </w:rPr>
      </w:pPr>
    </w:p>
    <w:p w14:paraId="4706F0F4" w14:textId="77777777" w:rsidR="00297E0B" w:rsidRPr="0004706E" w:rsidRDefault="00297E0B" w:rsidP="00D305A8">
      <w:pPr>
        <w:ind w:left="360"/>
        <w:jc w:val="both"/>
        <w:rPr>
          <w:rFonts w:ascii="Calibri" w:hAnsi="Calibri" w:cs="Calibri"/>
        </w:rPr>
      </w:pPr>
    </w:p>
    <w:p w14:paraId="7056A02C" w14:textId="77777777" w:rsidR="00247337" w:rsidRDefault="00247337" w:rsidP="00247337">
      <w:pPr>
        <w:rPr>
          <w:rFonts w:ascii="Calibri" w:hAnsi="Calibri" w:cs="Calibri"/>
          <w:b/>
          <w:u w:val="single"/>
        </w:rPr>
      </w:pPr>
    </w:p>
    <w:p w14:paraId="464BA887" w14:textId="77777777" w:rsidR="00297E0B" w:rsidRPr="00247337" w:rsidRDefault="00297E0B" w:rsidP="00247337">
      <w:pPr>
        <w:rPr>
          <w:rFonts w:ascii="Calibri" w:hAnsi="Calibri" w:cs="Calibri"/>
          <w:b/>
          <w:u w:val="single"/>
        </w:rPr>
      </w:pPr>
      <w:r w:rsidRPr="0004706E">
        <w:rPr>
          <w:rFonts w:ascii="Calibri" w:hAnsi="Calibri" w:cs="Calibri"/>
          <w:b/>
          <w:u w:val="single"/>
        </w:rPr>
        <w:t>Ergeht an:</w:t>
      </w:r>
    </w:p>
    <w:p w14:paraId="5F8D1649" w14:textId="77777777" w:rsidR="005D0233" w:rsidRPr="0004706E" w:rsidRDefault="005D0233" w:rsidP="00D305A8">
      <w:pPr>
        <w:jc w:val="both"/>
        <w:rPr>
          <w:rFonts w:ascii="Calibri" w:hAnsi="Calibri" w:cs="Calibri"/>
        </w:rPr>
      </w:pPr>
    </w:p>
    <w:p w14:paraId="429CE727" w14:textId="77777777" w:rsidR="00297E0B" w:rsidRPr="0004706E" w:rsidRDefault="00297E0B" w:rsidP="00D305A8">
      <w:pPr>
        <w:jc w:val="both"/>
        <w:rPr>
          <w:rFonts w:ascii="Calibri" w:hAnsi="Calibri" w:cs="Calibri"/>
        </w:rPr>
      </w:pPr>
      <w:r w:rsidRPr="0004706E">
        <w:rPr>
          <w:rFonts w:ascii="Calibri" w:hAnsi="Calibri" w:cs="Calibri"/>
        </w:rPr>
        <w:t xml:space="preserve">Wegeerhaltungsverband </w:t>
      </w:r>
      <w:r w:rsidR="0006534B">
        <w:rPr>
          <w:rFonts w:ascii="Calibri" w:hAnsi="Calibri" w:cs="Calibri"/>
        </w:rPr>
        <w:t>…………………… ,</w:t>
      </w:r>
    </w:p>
    <w:p w14:paraId="185CADF2" w14:textId="77777777" w:rsidR="002528B4" w:rsidRPr="0004706E" w:rsidRDefault="00297E0B" w:rsidP="00D305A8">
      <w:pPr>
        <w:jc w:val="both"/>
        <w:rPr>
          <w:rFonts w:ascii="Calibri" w:hAnsi="Calibri" w:cs="Calibri"/>
        </w:rPr>
      </w:pPr>
      <w:r w:rsidRPr="0004706E">
        <w:rPr>
          <w:rFonts w:ascii="Calibri" w:hAnsi="Calibri" w:cs="Calibri"/>
        </w:rPr>
        <w:t xml:space="preserve">Gemeinde, Bauamt, </w:t>
      </w:r>
    </w:p>
    <w:p w14:paraId="3689CA2C" w14:textId="77777777" w:rsidR="00297E0B" w:rsidRPr="0004706E" w:rsidRDefault="00247337" w:rsidP="00D305A8">
      <w:pPr>
        <w:jc w:val="both"/>
        <w:rPr>
          <w:rFonts w:ascii="Calibri" w:hAnsi="Calibri" w:cs="Calibri"/>
        </w:rPr>
      </w:pPr>
      <w:r>
        <w:rPr>
          <w:rFonts w:ascii="Calibri" w:hAnsi="Calibri" w:cs="Calibri"/>
        </w:rPr>
        <w:t>Polizeiinspektion</w:t>
      </w:r>
    </w:p>
    <w:p w14:paraId="5F1DC8BC" w14:textId="77777777" w:rsidR="00297E0B" w:rsidRPr="0004706E" w:rsidRDefault="00297E0B" w:rsidP="00D305A8">
      <w:pPr>
        <w:jc w:val="both"/>
        <w:rPr>
          <w:rFonts w:ascii="Calibri" w:hAnsi="Calibri" w:cs="Calibri"/>
        </w:rPr>
      </w:pPr>
    </w:p>
    <w:p w14:paraId="14AAAA78" w14:textId="77777777" w:rsidR="00297E0B" w:rsidRPr="0004706E" w:rsidRDefault="00297E0B" w:rsidP="00D305A8">
      <w:pPr>
        <w:jc w:val="both"/>
        <w:rPr>
          <w:rFonts w:ascii="Calibri" w:hAnsi="Calibri" w:cs="Calibri"/>
        </w:rPr>
      </w:pPr>
    </w:p>
    <w:p w14:paraId="725A6CB9" w14:textId="77777777" w:rsidR="00297E0B" w:rsidRPr="0004706E" w:rsidRDefault="00297E0B" w:rsidP="00D305A8">
      <w:pPr>
        <w:jc w:val="both"/>
        <w:rPr>
          <w:rFonts w:ascii="Calibri" w:hAnsi="Calibri" w:cs="Calibri"/>
        </w:rPr>
      </w:pPr>
    </w:p>
    <w:p w14:paraId="1209D8B7" w14:textId="77777777" w:rsidR="00297E0B" w:rsidRPr="0004706E" w:rsidRDefault="00297E0B" w:rsidP="00D305A8">
      <w:pPr>
        <w:jc w:val="both"/>
        <w:rPr>
          <w:rFonts w:ascii="Calibri" w:hAnsi="Calibri" w:cs="Calibri"/>
          <w:noProof/>
        </w:rPr>
      </w:pPr>
      <w:r w:rsidRPr="0004706E">
        <w:rPr>
          <w:rFonts w:ascii="Calibri" w:hAnsi="Calibri" w:cs="Calibri"/>
        </w:rPr>
        <w:t xml:space="preserve">Unterschrift </w:t>
      </w:r>
      <w:r w:rsidRPr="0004706E">
        <w:rPr>
          <w:rFonts w:ascii="Calibri" w:hAnsi="Calibri" w:cs="Calibri"/>
          <w:i/>
        </w:rPr>
        <w:t>Behördenorgan</w:t>
      </w:r>
      <w:r w:rsidR="005D0233" w:rsidRPr="0004706E">
        <w:rPr>
          <w:rFonts w:ascii="Calibri" w:hAnsi="Calibri" w:cs="Calibri"/>
          <w:i/>
        </w:rPr>
        <w:t xml:space="preserve"> (Bgm)</w:t>
      </w:r>
    </w:p>
    <w:p w14:paraId="1ECBA05A" w14:textId="77777777" w:rsidR="00297E0B" w:rsidRPr="0004706E" w:rsidRDefault="00297E0B" w:rsidP="00D305A8">
      <w:pPr>
        <w:jc w:val="both"/>
        <w:rPr>
          <w:rFonts w:ascii="Calibri" w:hAnsi="Calibri" w:cs="Calibri"/>
          <w:noProof/>
        </w:rPr>
      </w:pPr>
    </w:p>
    <w:p w14:paraId="04D35532" w14:textId="77777777" w:rsidR="00297E0B" w:rsidRPr="0004706E" w:rsidRDefault="00297E0B" w:rsidP="00D305A8">
      <w:pPr>
        <w:jc w:val="both"/>
        <w:rPr>
          <w:rFonts w:ascii="Calibri" w:hAnsi="Calibri" w:cs="Calibri"/>
        </w:rPr>
      </w:pPr>
    </w:p>
    <w:sectPr w:rsidR="00297E0B" w:rsidRPr="0004706E">
      <w:headerReference w:type="default" r:id="rId8"/>
      <w:footerReference w:type="even" r:id="rId9"/>
      <w:footerReference w:type="default" r:id="rId10"/>
      <w:type w:val="continuous"/>
      <w:pgSz w:w="11906" w:h="16838" w:code="9"/>
      <w:pgMar w:top="851" w:right="1134" w:bottom="1418" w:left="1418" w:header="56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0079" w14:textId="77777777" w:rsidR="0004706E" w:rsidRDefault="0004706E">
      <w:r>
        <w:separator/>
      </w:r>
    </w:p>
  </w:endnote>
  <w:endnote w:type="continuationSeparator" w:id="0">
    <w:p w14:paraId="3C1D96DD" w14:textId="77777777" w:rsidR="0004706E" w:rsidRDefault="0004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F413" w14:textId="77777777" w:rsidR="00297E0B" w:rsidRDefault="00297E0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5425397" w14:textId="77777777" w:rsidR="00297E0B" w:rsidRDefault="00297E0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8EA6" w14:textId="77777777" w:rsidR="00297E0B" w:rsidRDefault="00297E0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74E8D">
      <w:rPr>
        <w:rStyle w:val="Seitenzahl"/>
        <w:noProof/>
      </w:rPr>
      <w:t>4</w:t>
    </w:r>
    <w:r>
      <w:rPr>
        <w:rStyle w:val="Seitenzahl"/>
      </w:rPr>
      <w:fldChar w:fldCharType="end"/>
    </w:r>
  </w:p>
  <w:p w14:paraId="505234CB" w14:textId="77777777" w:rsidR="00297E0B" w:rsidRDefault="00297E0B">
    <w:pPr>
      <w:pStyle w:val="Fuzeile"/>
      <w:ind w:right="360"/>
      <w:jc w:val="right"/>
    </w:pPr>
    <w:r>
      <w:rPr>
        <w:rStyle w:val="Seitenzahl"/>
      </w:rPr>
      <w:t xml:space="preserve">Seite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10FE" w14:textId="77777777" w:rsidR="0004706E" w:rsidRDefault="0004706E">
      <w:r>
        <w:separator/>
      </w:r>
    </w:p>
  </w:footnote>
  <w:footnote w:type="continuationSeparator" w:id="0">
    <w:p w14:paraId="062D2A0C" w14:textId="77777777" w:rsidR="0004706E" w:rsidRDefault="0004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1E03" w14:textId="77777777" w:rsidR="00297E0B" w:rsidRDefault="00297E0B">
    <w:pPr>
      <w:pStyle w:val="Kopfzeile"/>
      <w:spacing w:line="240" w:lineRule="auto"/>
      <w:rPr>
        <w:sz w:val="24"/>
      </w:rPr>
    </w:pPr>
  </w:p>
  <w:p w14:paraId="3CF93C4C" w14:textId="77777777" w:rsidR="00297E0B" w:rsidRDefault="00297E0B">
    <w:pPr>
      <w:pStyle w:val="Kopfzeile"/>
      <w:spacing w:line="240" w:lineRule="aut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4F7D"/>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B584EB6"/>
    <w:multiLevelType w:val="hybridMultilevel"/>
    <w:tmpl w:val="EA742686"/>
    <w:lvl w:ilvl="0" w:tplc="CFC2E168">
      <w:start w:val="2"/>
      <w:numFmt w:val="decimal"/>
      <w:lvlText w:val="%1."/>
      <w:lvlJc w:val="left"/>
      <w:pPr>
        <w:tabs>
          <w:tab w:val="num" w:pos="720"/>
        </w:tabs>
        <w:ind w:left="720" w:hanging="360"/>
      </w:pPr>
      <w:rPr>
        <w:rFonts w:hint="default"/>
      </w:rPr>
    </w:lvl>
    <w:lvl w:ilvl="1" w:tplc="EE365086" w:tentative="1">
      <w:start w:val="1"/>
      <w:numFmt w:val="lowerLetter"/>
      <w:lvlText w:val="%2."/>
      <w:lvlJc w:val="left"/>
      <w:pPr>
        <w:tabs>
          <w:tab w:val="num" w:pos="1440"/>
        </w:tabs>
        <w:ind w:left="1440" w:hanging="360"/>
      </w:pPr>
    </w:lvl>
    <w:lvl w:ilvl="2" w:tplc="83EEB6C2" w:tentative="1">
      <w:start w:val="1"/>
      <w:numFmt w:val="lowerRoman"/>
      <w:lvlText w:val="%3."/>
      <w:lvlJc w:val="right"/>
      <w:pPr>
        <w:tabs>
          <w:tab w:val="num" w:pos="2160"/>
        </w:tabs>
        <w:ind w:left="2160" w:hanging="180"/>
      </w:pPr>
    </w:lvl>
    <w:lvl w:ilvl="3" w:tplc="E326B402" w:tentative="1">
      <w:start w:val="1"/>
      <w:numFmt w:val="decimal"/>
      <w:lvlText w:val="%4."/>
      <w:lvlJc w:val="left"/>
      <w:pPr>
        <w:tabs>
          <w:tab w:val="num" w:pos="2880"/>
        </w:tabs>
        <w:ind w:left="2880" w:hanging="360"/>
      </w:pPr>
    </w:lvl>
    <w:lvl w:ilvl="4" w:tplc="697AF29E" w:tentative="1">
      <w:start w:val="1"/>
      <w:numFmt w:val="lowerLetter"/>
      <w:lvlText w:val="%5."/>
      <w:lvlJc w:val="left"/>
      <w:pPr>
        <w:tabs>
          <w:tab w:val="num" w:pos="3600"/>
        </w:tabs>
        <w:ind w:left="3600" w:hanging="360"/>
      </w:pPr>
    </w:lvl>
    <w:lvl w:ilvl="5" w:tplc="4176B8CA" w:tentative="1">
      <w:start w:val="1"/>
      <w:numFmt w:val="lowerRoman"/>
      <w:lvlText w:val="%6."/>
      <w:lvlJc w:val="right"/>
      <w:pPr>
        <w:tabs>
          <w:tab w:val="num" w:pos="4320"/>
        </w:tabs>
        <w:ind w:left="4320" w:hanging="180"/>
      </w:pPr>
    </w:lvl>
    <w:lvl w:ilvl="6" w:tplc="D4788E14" w:tentative="1">
      <w:start w:val="1"/>
      <w:numFmt w:val="decimal"/>
      <w:lvlText w:val="%7."/>
      <w:lvlJc w:val="left"/>
      <w:pPr>
        <w:tabs>
          <w:tab w:val="num" w:pos="5040"/>
        </w:tabs>
        <w:ind w:left="5040" w:hanging="360"/>
      </w:pPr>
    </w:lvl>
    <w:lvl w:ilvl="7" w:tplc="0A0A7F78" w:tentative="1">
      <w:start w:val="1"/>
      <w:numFmt w:val="lowerLetter"/>
      <w:lvlText w:val="%8."/>
      <w:lvlJc w:val="left"/>
      <w:pPr>
        <w:tabs>
          <w:tab w:val="num" w:pos="5760"/>
        </w:tabs>
        <w:ind w:left="5760" w:hanging="360"/>
      </w:pPr>
    </w:lvl>
    <w:lvl w:ilvl="8" w:tplc="9A786748" w:tentative="1">
      <w:start w:val="1"/>
      <w:numFmt w:val="lowerRoman"/>
      <w:lvlText w:val="%9."/>
      <w:lvlJc w:val="right"/>
      <w:pPr>
        <w:tabs>
          <w:tab w:val="num" w:pos="6480"/>
        </w:tabs>
        <w:ind w:left="6480" w:hanging="180"/>
      </w:pPr>
    </w:lvl>
  </w:abstractNum>
  <w:abstractNum w:abstractNumId="2" w15:restartNumberingAfterBreak="0">
    <w:nsid w:val="0CD448E2"/>
    <w:multiLevelType w:val="hybridMultilevel"/>
    <w:tmpl w:val="B6544B72"/>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ED54461"/>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0F2702AB"/>
    <w:multiLevelType w:val="hybridMultilevel"/>
    <w:tmpl w:val="34F2AB8C"/>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0AC410D"/>
    <w:multiLevelType w:val="hybridMultilevel"/>
    <w:tmpl w:val="AEF6B88C"/>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1E36EBE"/>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17071D92"/>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1C87195D"/>
    <w:multiLevelType w:val="singleLevel"/>
    <w:tmpl w:val="04070017"/>
    <w:lvl w:ilvl="0">
      <w:start w:val="1"/>
      <w:numFmt w:val="lowerLetter"/>
      <w:lvlText w:val="%1)"/>
      <w:lvlJc w:val="left"/>
      <w:pPr>
        <w:tabs>
          <w:tab w:val="num" w:pos="360"/>
        </w:tabs>
        <w:ind w:left="360" w:hanging="360"/>
      </w:pPr>
      <w:rPr>
        <w:rFonts w:hint="default"/>
      </w:rPr>
    </w:lvl>
  </w:abstractNum>
  <w:abstractNum w:abstractNumId="9" w15:restartNumberingAfterBreak="0">
    <w:nsid w:val="25572E9A"/>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273A1AF3"/>
    <w:multiLevelType w:val="hybridMultilevel"/>
    <w:tmpl w:val="1E38CA6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B116B76"/>
    <w:multiLevelType w:val="hybridMultilevel"/>
    <w:tmpl w:val="62001442"/>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530" w:hanging="360"/>
      </w:pPr>
    </w:lvl>
    <w:lvl w:ilvl="2" w:tplc="0C07001B" w:tentative="1">
      <w:start w:val="1"/>
      <w:numFmt w:val="lowerRoman"/>
      <w:lvlText w:val="%3."/>
      <w:lvlJc w:val="right"/>
      <w:pPr>
        <w:ind w:left="2250" w:hanging="180"/>
      </w:pPr>
    </w:lvl>
    <w:lvl w:ilvl="3" w:tplc="0C07000F" w:tentative="1">
      <w:start w:val="1"/>
      <w:numFmt w:val="decimal"/>
      <w:lvlText w:val="%4."/>
      <w:lvlJc w:val="left"/>
      <w:pPr>
        <w:ind w:left="2970" w:hanging="360"/>
      </w:pPr>
    </w:lvl>
    <w:lvl w:ilvl="4" w:tplc="0C070019" w:tentative="1">
      <w:start w:val="1"/>
      <w:numFmt w:val="lowerLetter"/>
      <w:lvlText w:val="%5."/>
      <w:lvlJc w:val="left"/>
      <w:pPr>
        <w:ind w:left="3690" w:hanging="360"/>
      </w:pPr>
    </w:lvl>
    <w:lvl w:ilvl="5" w:tplc="0C07001B" w:tentative="1">
      <w:start w:val="1"/>
      <w:numFmt w:val="lowerRoman"/>
      <w:lvlText w:val="%6."/>
      <w:lvlJc w:val="right"/>
      <w:pPr>
        <w:ind w:left="4410" w:hanging="180"/>
      </w:pPr>
    </w:lvl>
    <w:lvl w:ilvl="6" w:tplc="0C07000F" w:tentative="1">
      <w:start w:val="1"/>
      <w:numFmt w:val="decimal"/>
      <w:lvlText w:val="%7."/>
      <w:lvlJc w:val="left"/>
      <w:pPr>
        <w:ind w:left="5130" w:hanging="360"/>
      </w:pPr>
    </w:lvl>
    <w:lvl w:ilvl="7" w:tplc="0C070019" w:tentative="1">
      <w:start w:val="1"/>
      <w:numFmt w:val="lowerLetter"/>
      <w:lvlText w:val="%8."/>
      <w:lvlJc w:val="left"/>
      <w:pPr>
        <w:ind w:left="5850" w:hanging="360"/>
      </w:pPr>
    </w:lvl>
    <w:lvl w:ilvl="8" w:tplc="0C07001B" w:tentative="1">
      <w:start w:val="1"/>
      <w:numFmt w:val="lowerRoman"/>
      <w:lvlText w:val="%9."/>
      <w:lvlJc w:val="right"/>
      <w:pPr>
        <w:ind w:left="6570" w:hanging="180"/>
      </w:pPr>
    </w:lvl>
  </w:abstractNum>
  <w:abstractNum w:abstractNumId="12" w15:restartNumberingAfterBreak="0">
    <w:nsid w:val="33614070"/>
    <w:multiLevelType w:val="hybridMultilevel"/>
    <w:tmpl w:val="3DECCFC8"/>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530" w:hanging="360"/>
      </w:pPr>
    </w:lvl>
    <w:lvl w:ilvl="2" w:tplc="0C07001B" w:tentative="1">
      <w:start w:val="1"/>
      <w:numFmt w:val="lowerRoman"/>
      <w:lvlText w:val="%3."/>
      <w:lvlJc w:val="right"/>
      <w:pPr>
        <w:ind w:left="2250" w:hanging="180"/>
      </w:pPr>
    </w:lvl>
    <w:lvl w:ilvl="3" w:tplc="0C07000F" w:tentative="1">
      <w:start w:val="1"/>
      <w:numFmt w:val="decimal"/>
      <w:lvlText w:val="%4."/>
      <w:lvlJc w:val="left"/>
      <w:pPr>
        <w:ind w:left="2970" w:hanging="360"/>
      </w:pPr>
    </w:lvl>
    <w:lvl w:ilvl="4" w:tplc="0C070019" w:tentative="1">
      <w:start w:val="1"/>
      <w:numFmt w:val="lowerLetter"/>
      <w:lvlText w:val="%5."/>
      <w:lvlJc w:val="left"/>
      <w:pPr>
        <w:ind w:left="3690" w:hanging="360"/>
      </w:pPr>
    </w:lvl>
    <w:lvl w:ilvl="5" w:tplc="0C07001B" w:tentative="1">
      <w:start w:val="1"/>
      <w:numFmt w:val="lowerRoman"/>
      <w:lvlText w:val="%6."/>
      <w:lvlJc w:val="right"/>
      <w:pPr>
        <w:ind w:left="4410" w:hanging="180"/>
      </w:pPr>
    </w:lvl>
    <w:lvl w:ilvl="6" w:tplc="0C07000F" w:tentative="1">
      <w:start w:val="1"/>
      <w:numFmt w:val="decimal"/>
      <w:lvlText w:val="%7."/>
      <w:lvlJc w:val="left"/>
      <w:pPr>
        <w:ind w:left="5130" w:hanging="360"/>
      </w:pPr>
    </w:lvl>
    <w:lvl w:ilvl="7" w:tplc="0C070019" w:tentative="1">
      <w:start w:val="1"/>
      <w:numFmt w:val="lowerLetter"/>
      <w:lvlText w:val="%8."/>
      <w:lvlJc w:val="left"/>
      <w:pPr>
        <w:ind w:left="5850" w:hanging="360"/>
      </w:pPr>
    </w:lvl>
    <w:lvl w:ilvl="8" w:tplc="0C07001B" w:tentative="1">
      <w:start w:val="1"/>
      <w:numFmt w:val="lowerRoman"/>
      <w:lvlText w:val="%9."/>
      <w:lvlJc w:val="right"/>
      <w:pPr>
        <w:ind w:left="6570" w:hanging="180"/>
      </w:pPr>
    </w:lvl>
  </w:abstractNum>
  <w:abstractNum w:abstractNumId="13" w15:restartNumberingAfterBreak="0">
    <w:nsid w:val="398857D9"/>
    <w:multiLevelType w:val="singleLevel"/>
    <w:tmpl w:val="04070017"/>
    <w:lvl w:ilvl="0">
      <w:start w:val="1"/>
      <w:numFmt w:val="lowerLetter"/>
      <w:lvlText w:val="%1)"/>
      <w:lvlJc w:val="left"/>
      <w:pPr>
        <w:tabs>
          <w:tab w:val="num" w:pos="360"/>
        </w:tabs>
        <w:ind w:left="360" w:hanging="360"/>
      </w:pPr>
      <w:rPr>
        <w:rFonts w:hint="default"/>
      </w:rPr>
    </w:lvl>
  </w:abstractNum>
  <w:abstractNum w:abstractNumId="14" w15:restartNumberingAfterBreak="0">
    <w:nsid w:val="3A2A1F91"/>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441F1917"/>
    <w:multiLevelType w:val="singleLevel"/>
    <w:tmpl w:val="04070017"/>
    <w:lvl w:ilvl="0">
      <w:start w:val="1"/>
      <w:numFmt w:val="lowerLetter"/>
      <w:lvlText w:val="%1)"/>
      <w:lvlJc w:val="left"/>
      <w:pPr>
        <w:tabs>
          <w:tab w:val="num" w:pos="360"/>
        </w:tabs>
        <w:ind w:left="360" w:hanging="360"/>
      </w:pPr>
      <w:rPr>
        <w:rFonts w:hint="default"/>
      </w:rPr>
    </w:lvl>
  </w:abstractNum>
  <w:abstractNum w:abstractNumId="16" w15:restartNumberingAfterBreak="0">
    <w:nsid w:val="44F2455F"/>
    <w:multiLevelType w:val="singleLevel"/>
    <w:tmpl w:val="04070017"/>
    <w:lvl w:ilvl="0">
      <w:start w:val="1"/>
      <w:numFmt w:val="lowerLetter"/>
      <w:lvlText w:val="%1)"/>
      <w:lvlJc w:val="left"/>
      <w:pPr>
        <w:tabs>
          <w:tab w:val="num" w:pos="360"/>
        </w:tabs>
        <w:ind w:left="360" w:hanging="360"/>
      </w:pPr>
      <w:rPr>
        <w:rFonts w:hint="default"/>
      </w:rPr>
    </w:lvl>
  </w:abstractNum>
  <w:abstractNum w:abstractNumId="17" w15:restartNumberingAfterBreak="0">
    <w:nsid w:val="468F1A3F"/>
    <w:multiLevelType w:val="singleLevel"/>
    <w:tmpl w:val="04070007"/>
    <w:lvl w:ilvl="0">
      <w:start w:val="1"/>
      <w:numFmt w:val="bullet"/>
      <w:lvlText w:val="-"/>
      <w:lvlJc w:val="left"/>
      <w:pPr>
        <w:tabs>
          <w:tab w:val="num" w:pos="360"/>
        </w:tabs>
        <w:ind w:left="360" w:hanging="360"/>
      </w:pPr>
      <w:rPr>
        <w:sz w:val="16"/>
      </w:rPr>
    </w:lvl>
  </w:abstractNum>
  <w:abstractNum w:abstractNumId="18" w15:restartNumberingAfterBreak="0">
    <w:nsid w:val="48702E8B"/>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8DE32F5"/>
    <w:multiLevelType w:val="hybridMultilevel"/>
    <w:tmpl w:val="EEA02812"/>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530" w:hanging="360"/>
      </w:pPr>
    </w:lvl>
    <w:lvl w:ilvl="2" w:tplc="0C07001B" w:tentative="1">
      <w:start w:val="1"/>
      <w:numFmt w:val="lowerRoman"/>
      <w:lvlText w:val="%3."/>
      <w:lvlJc w:val="right"/>
      <w:pPr>
        <w:ind w:left="2250" w:hanging="180"/>
      </w:pPr>
    </w:lvl>
    <w:lvl w:ilvl="3" w:tplc="0C07000F" w:tentative="1">
      <w:start w:val="1"/>
      <w:numFmt w:val="decimal"/>
      <w:lvlText w:val="%4."/>
      <w:lvlJc w:val="left"/>
      <w:pPr>
        <w:ind w:left="2970" w:hanging="360"/>
      </w:pPr>
    </w:lvl>
    <w:lvl w:ilvl="4" w:tplc="0C070019" w:tentative="1">
      <w:start w:val="1"/>
      <w:numFmt w:val="lowerLetter"/>
      <w:lvlText w:val="%5."/>
      <w:lvlJc w:val="left"/>
      <w:pPr>
        <w:ind w:left="3690" w:hanging="360"/>
      </w:pPr>
    </w:lvl>
    <w:lvl w:ilvl="5" w:tplc="0C07001B" w:tentative="1">
      <w:start w:val="1"/>
      <w:numFmt w:val="lowerRoman"/>
      <w:lvlText w:val="%6."/>
      <w:lvlJc w:val="right"/>
      <w:pPr>
        <w:ind w:left="4410" w:hanging="180"/>
      </w:pPr>
    </w:lvl>
    <w:lvl w:ilvl="6" w:tplc="0C07000F" w:tentative="1">
      <w:start w:val="1"/>
      <w:numFmt w:val="decimal"/>
      <w:lvlText w:val="%7."/>
      <w:lvlJc w:val="left"/>
      <w:pPr>
        <w:ind w:left="5130" w:hanging="360"/>
      </w:pPr>
    </w:lvl>
    <w:lvl w:ilvl="7" w:tplc="0C070019" w:tentative="1">
      <w:start w:val="1"/>
      <w:numFmt w:val="lowerLetter"/>
      <w:lvlText w:val="%8."/>
      <w:lvlJc w:val="left"/>
      <w:pPr>
        <w:ind w:left="5850" w:hanging="360"/>
      </w:pPr>
    </w:lvl>
    <w:lvl w:ilvl="8" w:tplc="0C07001B" w:tentative="1">
      <w:start w:val="1"/>
      <w:numFmt w:val="lowerRoman"/>
      <w:lvlText w:val="%9."/>
      <w:lvlJc w:val="right"/>
      <w:pPr>
        <w:ind w:left="6570" w:hanging="180"/>
      </w:pPr>
    </w:lvl>
  </w:abstractNum>
  <w:abstractNum w:abstractNumId="20" w15:restartNumberingAfterBreak="0">
    <w:nsid w:val="4DE76A25"/>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E043DB0"/>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2054DFE"/>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52E84DB4"/>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53094945"/>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8992A4D"/>
    <w:multiLevelType w:val="hybridMultilevel"/>
    <w:tmpl w:val="BDB2D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90B3B83"/>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59D7467C"/>
    <w:multiLevelType w:val="singleLevel"/>
    <w:tmpl w:val="04070017"/>
    <w:lvl w:ilvl="0">
      <w:start w:val="1"/>
      <w:numFmt w:val="lowerLetter"/>
      <w:lvlText w:val="%1)"/>
      <w:lvlJc w:val="left"/>
      <w:pPr>
        <w:tabs>
          <w:tab w:val="num" w:pos="360"/>
        </w:tabs>
        <w:ind w:left="360" w:hanging="360"/>
      </w:pPr>
      <w:rPr>
        <w:rFonts w:hint="default"/>
      </w:rPr>
    </w:lvl>
  </w:abstractNum>
  <w:abstractNum w:abstractNumId="28" w15:restartNumberingAfterBreak="0">
    <w:nsid w:val="5A792F28"/>
    <w:multiLevelType w:val="hybridMultilevel"/>
    <w:tmpl w:val="9200B25A"/>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530" w:hanging="360"/>
      </w:pPr>
    </w:lvl>
    <w:lvl w:ilvl="2" w:tplc="0C07001B" w:tentative="1">
      <w:start w:val="1"/>
      <w:numFmt w:val="lowerRoman"/>
      <w:lvlText w:val="%3."/>
      <w:lvlJc w:val="right"/>
      <w:pPr>
        <w:ind w:left="2250" w:hanging="180"/>
      </w:pPr>
    </w:lvl>
    <w:lvl w:ilvl="3" w:tplc="0C07000F" w:tentative="1">
      <w:start w:val="1"/>
      <w:numFmt w:val="decimal"/>
      <w:lvlText w:val="%4."/>
      <w:lvlJc w:val="left"/>
      <w:pPr>
        <w:ind w:left="2970" w:hanging="360"/>
      </w:pPr>
    </w:lvl>
    <w:lvl w:ilvl="4" w:tplc="0C070019" w:tentative="1">
      <w:start w:val="1"/>
      <w:numFmt w:val="lowerLetter"/>
      <w:lvlText w:val="%5."/>
      <w:lvlJc w:val="left"/>
      <w:pPr>
        <w:ind w:left="3690" w:hanging="360"/>
      </w:pPr>
    </w:lvl>
    <w:lvl w:ilvl="5" w:tplc="0C07001B" w:tentative="1">
      <w:start w:val="1"/>
      <w:numFmt w:val="lowerRoman"/>
      <w:lvlText w:val="%6."/>
      <w:lvlJc w:val="right"/>
      <w:pPr>
        <w:ind w:left="4410" w:hanging="180"/>
      </w:pPr>
    </w:lvl>
    <w:lvl w:ilvl="6" w:tplc="0C07000F" w:tentative="1">
      <w:start w:val="1"/>
      <w:numFmt w:val="decimal"/>
      <w:lvlText w:val="%7."/>
      <w:lvlJc w:val="left"/>
      <w:pPr>
        <w:ind w:left="5130" w:hanging="360"/>
      </w:pPr>
    </w:lvl>
    <w:lvl w:ilvl="7" w:tplc="0C070019" w:tentative="1">
      <w:start w:val="1"/>
      <w:numFmt w:val="lowerLetter"/>
      <w:lvlText w:val="%8."/>
      <w:lvlJc w:val="left"/>
      <w:pPr>
        <w:ind w:left="5850" w:hanging="360"/>
      </w:pPr>
    </w:lvl>
    <w:lvl w:ilvl="8" w:tplc="0C07001B" w:tentative="1">
      <w:start w:val="1"/>
      <w:numFmt w:val="lowerRoman"/>
      <w:lvlText w:val="%9."/>
      <w:lvlJc w:val="right"/>
      <w:pPr>
        <w:ind w:left="6570" w:hanging="180"/>
      </w:pPr>
    </w:lvl>
  </w:abstractNum>
  <w:abstractNum w:abstractNumId="29" w15:restartNumberingAfterBreak="0">
    <w:nsid w:val="5F352CE8"/>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60266C12"/>
    <w:multiLevelType w:val="hybridMultilevel"/>
    <w:tmpl w:val="9ECA3484"/>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530" w:hanging="360"/>
      </w:pPr>
    </w:lvl>
    <w:lvl w:ilvl="2" w:tplc="0C07001B" w:tentative="1">
      <w:start w:val="1"/>
      <w:numFmt w:val="lowerRoman"/>
      <w:lvlText w:val="%3."/>
      <w:lvlJc w:val="right"/>
      <w:pPr>
        <w:ind w:left="2250" w:hanging="180"/>
      </w:pPr>
    </w:lvl>
    <w:lvl w:ilvl="3" w:tplc="0C07000F" w:tentative="1">
      <w:start w:val="1"/>
      <w:numFmt w:val="decimal"/>
      <w:lvlText w:val="%4."/>
      <w:lvlJc w:val="left"/>
      <w:pPr>
        <w:ind w:left="2970" w:hanging="360"/>
      </w:pPr>
    </w:lvl>
    <w:lvl w:ilvl="4" w:tplc="0C070019" w:tentative="1">
      <w:start w:val="1"/>
      <w:numFmt w:val="lowerLetter"/>
      <w:lvlText w:val="%5."/>
      <w:lvlJc w:val="left"/>
      <w:pPr>
        <w:ind w:left="3690" w:hanging="360"/>
      </w:pPr>
    </w:lvl>
    <w:lvl w:ilvl="5" w:tplc="0C07001B" w:tentative="1">
      <w:start w:val="1"/>
      <w:numFmt w:val="lowerRoman"/>
      <w:lvlText w:val="%6."/>
      <w:lvlJc w:val="right"/>
      <w:pPr>
        <w:ind w:left="4410" w:hanging="180"/>
      </w:pPr>
    </w:lvl>
    <w:lvl w:ilvl="6" w:tplc="0C07000F" w:tentative="1">
      <w:start w:val="1"/>
      <w:numFmt w:val="decimal"/>
      <w:lvlText w:val="%7."/>
      <w:lvlJc w:val="left"/>
      <w:pPr>
        <w:ind w:left="5130" w:hanging="360"/>
      </w:pPr>
    </w:lvl>
    <w:lvl w:ilvl="7" w:tplc="0C070019" w:tentative="1">
      <w:start w:val="1"/>
      <w:numFmt w:val="lowerLetter"/>
      <w:lvlText w:val="%8."/>
      <w:lvlJc w:val="left"/>
      <w:pPr>
        <w:ind w:left="5850" w:hanging="360"/>
      </w:pPr>
    </w:lvl>
    <w:lvl w:ilvl="8" w:tplc="0C07001B" w:tentative="1">
      <w:start w:val="1"/>
      <w:numFmt w:val="lowerRoman"/>
      <w:lvlText w:val="%9."/>
      <w:lvlJc w:val="right"/>
      <w:pPr>
        <w:ind w:left="6570" w:hanging="180"/>
      </w:pPr>
    </w:lvl>
  </w:abstractNum>
  <w:abstractNum w:abstractNumId="31" w15:restartNumberingAfterBreak="0">
    <w:nsid w:val="64E62588"/>
    <w:multiLevelType w:val="singleLevel"/>
    <w:tmpl w:val="0407000F"/>
    <w:lvl w:ilvl="0">
      <w:start w:val="1"/>
      <w:numFmt w:val="decimal"/>
      <w:lvlText w:val="%1."/>
      <w:lvlJc w:val="left"/>
      <w:pPr>
        <w:tabs>
          <w:tab w:val="num" w:pos="360"/>
        </w:tabs>
        <w:ind w:left="360" w:hanging="360"/>
      </w:pPr>
      <w:rPr>
        <w:rFonts w:hint="default"/>
      </w:rPr>
    </w:lvl>
  </w:abstractNum>
  <w:abstractNum w:abstractNumId="32" w15:restartNumberingAfterBreak="0">
    <w:nsid w:val="655A6744"/>
    <w:multiLevelType w:val="singleLevel"/>
    <w:tmpl w:val="0407000F"/>
    <w:lvl w:ilvl="0">
      <w:start w:val="1"/>
      <w:numFmt w:val="decimal"/>
      <w:lvlText w:val="%1."/>
      <w:lvlJc w:val="left"/>
      <w:pPr>
        <w:tabs>
          <w:tab w:val="num" w:pos="360"/>
        </w:tabs>
        <w:ind w:left="360" w:hanging="360"/>
      </w:pPr>
    </w:lvl>
  </w:abstractNum>
  <w:abstractNum w:abstractNumId="33" w15:restartNumberingAfterBreak="0">
    <w:nsid w:val="668A08DB"/>
    <w:multiLevelType w:val="hybridMultilevel"/>
    <w:tmpl w:val="E9A6441C"/>
    <w:lvl w:ilvl="0" w:tplc="7772C688">
      <w:start w:val="1"/>
      <w:numFmt w:val="decimal"/>
      <w:lvlText w:val="%1."/>
      <w:lvlJc w:val="left"/>
      <w:pPr>
        <w:ind w:left="81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F0502A"/>
    <w:multiLevelType w:val="singleLevel"/>
    <w:tmpl w:val="20F6D5E4"/>
    <w:lvl w:ilvl="0">
      <w:start w:val="2"/>
      <w:numFmt w:val="decimal"/>
      <w:lvlText w:val="%1."/>
      <w:lvlJc w:val="left"/>
      <w:pPr>
        <w:tabs>
          <w:tab w:val="num" w:pos="450"/>
        </w:tabs>
        <w:ind w:left="450" w:hanging="450"/>
      </w:pPr>
      <w:rPr>
        <w:rFonts w:hint="default"/>
      </w:rPr>
    </w:lvl>
  </w:abstractNum>
  <w:abstractNum w:abstractNumId="35" w15:restartNumberingAfterBreak="0">
    <w:nsid w:val="6C8B6D3D"/>
    <w:multiLevelType w:val="hybridMultilevel"/>
    <w:tmpl w:val="11BCDB0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01D56CE"/>
    <w:multiLevelType w:val="singleLevel"/>
    <w:tmpl w:val="0407000F"/>
    <w:lvl w:ilvl="0">
      <w:start w:val="1"/>
      <w:numFmt w:val="decimal"/>
      <w:lvlText w:val="%1."/>
      <w:lvlJc w:val="left"/>
      <w:pPr>
        <w:tabs>
          <w:tab w:val="num" w:pos="360"/>
        </w:tabs>
        <w:ind w:left="360" w:hanging="360"/>
      </w:pPr>
    </w:lvl>
  </w:abstractNum>
  <w:abstractNum w:abstractNumId="37" w15:restartNumberingAfterBreak="0">
    <w:nsid w:val="7836015C"/>
    <w:multiLevelType w:val="singleLevel"/>
    <w:tmpl w:val="04070017"/>
    <w:lvl w:ilvl="0">
      <w:start w:val="1"/>
      <w:numFmt w:val="lowerLetter"/>
      <w:lvlText w:val="%1)"/>
      <w:lvlJc w:val="left"/>
      <w:pPr>
        <w:tabs>
          <w:tab w:val="num" w:pos="360"/>
        </w:tabs>
        <w:ind w:left="360" w:hanging="360"/>
      </w:pPr>
      <w:rPr>
        <w:rFonts w:hint="default"/>
      </w:rPr>
    </w:lvl>
  </w:abstractNum>
  <w:abstractNum w:abstractNumId="38" w15:restartNumberingAfterBreak="0">
    <w:nsid w:val="78505B7C"/>
    <w:multiLevelType w:val="singleLevel"/>
    <w:tmpl w:val="0407000F"/>
    <w:lvl w:ilvl="0">
      <w:start w:val="1"/>
      <w:numFmt w:val="decimal"/>
      <w:lvlText w:val="%1."/>
      <w:lvlJc w:val="left"/>
      <w:pPr>
        <w:tabs>
          <w:tab w:val="num" w:pos="360"/>
        </w:tabs>
        <w:ind w:left="360" w:hanging="360"/>
      </w:pPr>
    </w:lvl>
  </w:abstractNum>
  <w:abstractNum w:abstractNumId="39" w15:restartNumberingAfterBreak="0">
    <w:nsid w:val="785479CA"/>
    <w:multiLevelType w:val="singleLevel"/>
    <w:tmpl w:val="1E2A9F8E"/>
    <w:lvl w:ilvl="0">
      <w:start w:val="1"/>
      <w:numFmt w:val="upperLetter"/>
      <w:lvlText w:val="%1)"/>
      <w:lvlJc w:val="left"/>
      <w:pPr>
        <w:tabs>
          <w:tab w:val="num" w:pos="360"/>
        </w:tabs>
        <w:ind w:left="360" w:hanging="360"/>
      </w:pPr>
      <w:rPr>
        <w:rFonts w:hint="default"/>
      </w:rPr>
    </w:lvl>
  </w:abstractNum>
  <w:abstractNum w:abstractNumId="40" w15:restartNumberingAfterBreak="0">
    <w:nsid w:val="7DA736E2"/>
    <w:multiLevelType w:val="hybridMultilevel"/>
    <w:tmpl w:val="8370FEE4"/>
    <w:lvl w:ilvl="0" w:tplc="7676078A">
      <w:start w:val="2"/>
      <w:numFmt w:val="decimal"/>
      <w:lvlText w:val="%1."/>
      <w:lvlJc w:val="left"/>
      <w:pPr>
        <w:tabs>
          <w:tab w:val="num" w:pos="780"/>
        </w:tabs>
        <w:ind w:left="780" w:hanging="420"/>
      </w:pPr>
      <w:rPr>
        <w:rFonts w:hint="default"/>
      </w:rPr>
    </w:lvl>
    <w:lvl w:ilvl="1" w:tplc="BB00A93E" w:tentative="1">
      <w:start w:val="1"/>
      <w:numFmt w:val="lowerLetter"/>
      <w:lvlText w:val="%2."/>
      <w:lvlJc w:val="left"/>
      <w:pPr>
        <w:tabs>
          <w:tab w:val="num" w:pos="1440"/>
        </w:tabs>
        <w:ind w:left="1440" w:hanging="360"/>
      </w:pPr>
    </w:lvl>
    <w:lvl w:ilvl="2" w:tplc="2D8E2DC0" w:tentative="1">
      <w:start w:val="1"/>
      <w:numFmt w:val="lowerRoman"/>
      <w:lvlText w:val="%3."/>
      <w:lvlJc w:val="right"/>
      <w:pPr>
        <w:tabs>
          <w:tab w:val="num" w:pos="2160"/>
        </w:tabs>
        <w:ind w:left="2160" w:hanging="180"/>
      </w:pPr>
    </w:lvl>
    <w:lvl w:ilvl="3" w:tplc="AE407544" w:tentative="1">
      <w:start w:val="1"/>
      <w:numFmt w:val="decimal"/>
      <w:lvlText w:val="%4."/>
      <w:lvlJc w:val="left"/>
      <w:pPr>
        <w:tabs>
          <w:tab w:val="num" w:pos="2880"/>
        </w:tabs>
        <w:ind w:left="2880" w:hanging="360"/>
      </w:pPr>
    </w:lvl>
    <w:lvl w:ilvl="4" w:tplc="33709CB4" w:tentative="1">
      <w:start w:val="1"/>
      <w:numFmt w:val="lowerLetter"/>
      <w:lvlText w:val="%5."/>
      <w:lvlJc w:val="left"/>
      <w:pPr>
        <w:tabs>
          <w:tab w:val="num" w:pos="3600"/>
        </w:tabs>
        <w:ind w:left="3600" w:hanging="360"/>
      </w:pPr>
    </w:lvl>
    <w:lvl w:ilvl="5" w:tplc="2730B458" w:tentative="1">
      <w:start w:val="1"/>
      <w:numFmt w:val="lowerRoman"/>
      <w:lvlText w:val="%6."/>
      <w:lvlJc w:val="right"/>
      <w:pPr>
        <w:tabs>
          <w:tab w:val="num" w:pos="4320"/>
        </w:tabs>
        <w:ind w:left="4320" w:hanging="180"/>
      </w:pPr>
    </w:lvl>
    <w:lvl w:ilvl="6" w:tplc="4B3CBBD0" w:tentative="1">
      <w:start w:val="1"/>
      <w:numFmt w:val="decimal"/>
      <w:lvlText w:val="%7."/>
      <w:lvlJc w:val="left"/>
      <w:pPr>
        <w:tabs>
          <w:tab w:val="num" w:pos="5040"/>
        </w:tabs>
        <w:ind w:left="5040" w:hanging="360"/>
      </w:pPr>
    </w:lvl>
    <w:lvl w:ilvl="7" w:tplc="91420606" w:tentative="1">
      <w:start w:val="1"/>
      <w:numFmt w:val="lowerLetter"/>
      <w:lvlText w:val="%8."/>
      <w:lvlJc w:val="left"/>
      <w:pPr>
        <w:tabs>
          <w:tab w:val="num" w:pos="5760"/>
        </w:tabs>
        <w:ind w:left="5760" w:hanging="360"/>
      </w:pPr>
    </w:lvl>
    <w:lvl w:ilvl="8" w:tplc="57223E2E"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37"/>
  </w:num>
  <w:num w:numId="4">
    <w:abstractNumId w:val="15"/>
  </w:num>
  <w:num w:numId="5">
    <w:abstractNumId w:val="27"/>
  </w:num>
  <w:num w:numId="6">
    <w:abstractNumId w:val="13"/>
  </w:num>
  <w:num w:numId="7">
    <w:abstractNumId w:val="31"/>
  </w:num>
  <w:num w:numId="8">
    <w:abstractNumId w:val="20"/>
  </w:num>
  <w:num w:numId="9">
    <w:abstractNumId w:val="22"/>
  </w:num>
  <w:num w:numId="10">
    <w:abstractNumId w:val="17"/>
  </w:num>
  <w:num w:numId="11">
    <w:abstractNumId w:val="7"/>
  </w:num>
  <w:num w:numId="12">
    <w:abstractNumId w:val="32"/>
  </w:num>
  <w:num w:numId="13">
    <w:abstractNumId w:val="23"/>
  </w:num>
  <w:num w:numId="14">
    <w:abstractNumId w:val="0"/>
  </w:num>
  <w:num w:numId="15">
    <w:abstractNumId w:val="26"/>
  </w:num>
  <w:num w:numId="16">
    <w:abstractNumId w:val="29"/>
  </w:num>
  <w:num w:numId="17">
    <w:abstractNumId w:val="36"/>
  </w:num>
  <w:num w:numId="18">
    <w:abstractNumId w:val="18"/>
  </w:num>
  <w:num w:numId="19">
    <w:abstractNumId w:val="24"/>
  </w:num>
  <w:num w:numId="20">
    <w:abstractNumId w:val="9"/>
  </w:num>
  <w:num w:numId="21">
    <w:abstractNumId w:val="21"/>
  </w:num>
  <w:num w:numId="22">
    <w:abstractNumId w:val="14"/>
  </w:num>
  <w:num w:numId="23">
    <w:abstractNumId w:val="38"/>
  </w:num>
  <w:num w:numId="24">
    <w:abstractNumId w:val="3"/>
  </w:num>
  <w:num w:numId="25">
    <w:abstractNumId w:val="6"/>
  </w:num>
  <w:num w:numId="26">
    <w:abstractNumId w:val="39"/>
  </w:num>
  <w:num w:numId="27">
    <w:abstractNumId w:val="1"/>
  </w:num>
  <w:num w:numId="28">
    <w:abstractNumId w:val="40"/>
  </w:num>
  <w:num w:numId="29">
    <w:abstractNumId w:val="34"/>
  </w:num>
  <w:num w:numId="30">
    <w:abstractNumId w:val="35"/>
  </w:num>
  <w:num w:numId="31">
    <w:abstractNumId w:val="25"/>
  </w:num>
  <w:num w:numId="32">
    <w:abstractNumId w:val="10"/>
  </w:num>
  <w:num w:numId="33">
    <w:abstractNumId w:val="19"/>
  </w:num>
  <w:num w:numId="34">
    <w:abstractNumId w:val="4"/>
  </w:num>
  <w:num w:numId="35">
    <w:abstractNumId w:val="30"/>
  </w:num>
  <w:num w:numId="36">
    <w:abstractNumId w:val="33"/>
  </w:num>
  <w:num w:numId="37">
    <w:abstractNumId w:val="11"/>
  </w:num>
  <w:num w:numId="38">
    <w:abstractNumId w:val="5"/>
  </w:num>
  <w:num w:numId="39">
    <w:abstractNumId w:val="12"/>
  </w:num>
  <w:num w:numId="40">
    <w:abstractNumId w:val="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5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33"/>
    <w:rsid w:val="0004706E"/>
    <w:rsid w:val="000604BC"/>
    <w:rsid w:val="0006534B"/>
    <w:rsid w:val="00096528"/>
    <w:rsid w:val="000A0ED0"/>
    <w:rsid w:val="001D5967"/>
    <w:rsid w:val="00247337"/>
    <w:rsid w:val="002528B4"/>
    <w:rsid w:val="00297E0B"/>
    <w:rsid w:val="002F7894"/>
    <w:rsid w:val="00333265"/>
    <w:rsid w:val="003A7205"/>
    <w:rsid w:val="00447E22"/>
    <w:rsid w:val="00454AFB"/>
    <w:rsid w:val="00457C3B"/>
    <w:rsid w:val="00470922"/>
    <w:rsid w:val="004A161D"/>
    <w:rsid w:val="004F6F79"/>
    <w:rsid w:val="0053178C"/>
    <w:rsid w:val="00574E8D"/>
    <w:rsid w:val="005D0233"/>
    <w:rsid w:val="006409FC"/>
    <w:rsid w:val="00641904"/>
    <w:rsid w:val="006819B3"/>
    <w:rsid w:val="006C686C"/>
    <w:rsid w:val="007511AA"/>
    <w:rsid w:val="00794B1C"/>
    <w:rsid w:val="007E4EBE"/>
    <w:rsid w:val="0086576A"/>
    <w:rsid w:val="009865C5"/>
    <w:rsid w:val="009C100F"/>
    <w:rsid w:val="009F1E2D"/>
    <w:rsid w:val="00A22238"/>
    <w:rsid w:val="00AA3B35"/>
    <w:rsid w:val="00AC35B2"/>
    <w:rsid w:val="00AE5C66"/>
    <w:rsid w:val="00B201CF"/>
    <w:rsid w:val="00C11ADC"/>
    <w:rsid w:val="00C50CE6"/>
    <w:rsid w:val="00CC3BE5"/>
    <w:rsid w:val="00D305A8"/>
    <w:rsid w:val="00E11627"/>
    <w:rsid w:val="00E83A36"/>
    <w:rsid w:val="00E87BBD"/>
    <w:rsid w:val="00EF1EDF"/>
    <w:rsid w:val="00F84149"/>
    <w:rsid w:val="00F954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38E4B"/>
  <w15:chartTrackingRefBased/>
  <w15:docId w15:val="{4E8DF349-46D4-461F-960D-3A0E3BA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val="de-DE" w:eastAsia="de-DE"/>
    </w:rPr>
  </w:style>
  <w:style w:type="paragraph" w:styleId="berschrift2">
    <w:name w:val="heading 2"/>
    <w:basedOn w:val="Standard"/>
    <w:next w:val="Standard"/>
    <w:qFormat/>
    <w:pPr>
      <w:keepNext/>
      <w:spacing w:line="280" w:lineRule="atLeast"/>
      <w:ind w:left="708"/>
      <w:jc w:val="center"/>
      <w:outlineLvl w:val="1"/>
    </w:pPr>
    <w:rPr>
      <w:b/>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line="240" w:lineRule="exact"/>
    </w:pPr>
    <w:rPr>
      <w:rFonts w:ascii="Arial" w:hAnsi="Arial"/>
      <w:sz w:val="16"/>
    </w:r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spacing w:line="240" w:lineRule="exact"/>
    </w:pPr>
    <w:rPr>
      <w:rFonts w:ascii="Arial" w:hAnsi="Arial"/>
      <w:sz w:val="16"/>
    </w:rPr>
  </w:style>
  <w:style w:type="character" w:styleId="Hyperlink">
    <w:name w:val="Hyperlink"/>
    <w:semiHidden/>
    <w:rPr>
      <w:color w:val="0000FF"/>
      <w:u w:val="single"/>
    </w:rPr>
  </w:style>
  <w:style w:type="paragraph" w:styleId="Listenabsatz">
    <w:name w:val="List Paragraph"/>
    <w:basedOn w:val="Standard"/>
    <w:uiPriority w:val="34"/>
    <w:qFormat/>
    <w:rsid w:val="007511AA"/>
    <w:pPr>
      <w:ind w:left="720"/>
      <w:contextualSpacing/>
    </w:pPr>
  </w:style>
  <w:style w:type="paragraph" w:styleId="Sprechblasentext">
    <w:name w:val="Balloon Text"/>
    <w:basedOn w:val="Standard"/>
    <w:link w:val="SprechblasentextZchn"/>
    <w:uiPriority w:val="99"/>
    <w:semiHidden/>
    <w:unhideWhenUsed/>
    <w:rsid w:val="009F1E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2D"/>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wev-oo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B0378A491A6949B10A829B7DF649FC" ma:contentTypeVersion="12" ma:contentTypeDescription="Ein neues Dokument erstellen." ma:contentTypeScope="" ma:versionID="8c81a289b7a0afaa4ad3962de8101c05">
  <xsd:schema xmlns:xsd="http://www.w3.org/2001/XMLSchema" xmlns:xs="http://www.w3.org/2001/XMLSchema" xmlns:p="http://schemas.microsoft.com/office/2006/metadata/properties" xmlns:ns2="3dcddd42-3746-4a14-a95a-6c42e9fb1c07" xmlns:ns3="716016af-ff9f-43e0-9985-04973e7555ea" targetNamespace="http://schemas.microsoft.com/office/2006/metadata/properties" ma:root="true" ma:fieldsID="53b66eafbb0b62437165f0d5c7e8fcaf" ns2:_="" ns3:_="">
    <xsd:import namespace="3dcddd42-3746-4a14-a95a-6c42e9fb1c07"/>
    <xsd:import namespace="716016af-ff9f-43e0-9985-04973e7555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ddd42-3746-4a14-a95a-6c42e9fb1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85b77f7-3ca3-477e-9f8c-f8f2828f76f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016af-ff9f-43e0-9985-04973e7555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d61979-4adc-48d1-8a1b-e947f78d35c2}" ma:internalName="TaxCatchAll" ma:showField="CatchAllData" ma:web="716016af-ff9f-43e0-9985-04973e755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5413A-9E3B-475A-B9B5-6ED10C3BB804}"/>
</file>

<file path=customXml/itemProps2.xml><?xml version="1.0" encoding="utf-8"?>
<ds:datastoreItem xmlns:ds="http://schemas.openxmlformats.org/officeDocument/2006/customXml" ds:itemID="{89C1D276-03FF-4B67-B709-70C586387050}"/>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Verkehrsbeschränkungen</vt:lpstr>
    </vt:vector>
  </TitlesOfParts>
  <Company>Amt der OÖ Landesregierung</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Verkehrsbeschränkungen</dc:title>
  <dc:subject/>
  <dc:creator>Rechenzentrum</dc:creator>
  <cp:keywords/>
  <cp:lastModifiedBy>Ing. Thomas Lang</cp:lastModifiedBy>
  <cp:revision>4</cp:revision>
  <cp:lastPrinted>2018-02-08T13:11:00Z</cp:lastPrinted>
  <dcterms:created xsi:type="dcterms:W3CDTF">2018-02-22T08:47:00Z</dcterms:created>
  <dcterms:modified xsi:type="dcterms:W3CDTF">2021-12-22T10:23:00Z</dcterms:modified>
</cp:coreProperties>
</file>