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4B18" w14:textId="686562E8" w:rsidR="00191160" w:rsidRPr="005D0313" w:rsidRDefault="00027806" w:rsidP="00DF7A6D">
      <w:pPr>
        <w:pStyle w:val="berschrift1"/>
        <w:jc w:val="center"/>
        <w:rPr>
          <w:rFonts w:asciiTheme="minorHAnsi" w:hAnsiTheme="minorHAnsi" w:cstheme="minorHAnsi"/>
          <w:bCs/>
          <w:kern w:val="0"/>
          <w:szCs w:val="28"/>
          <w:lang w:val="de-AT"/>
        </w:rPr>
      </w:pPr>
      <w:r w:rsidRPr="00027806">
        <w:rPr>
          <w:rFonts w:asciiTheme="minorHAnsi" w:hAnsiTheme="minorHAnsi" w:cstheme="minorHAnsi"/>
          <w:bCs/>
          <w:color w:val="009245"/>
          <w:kern w:val="0"/>
          <w:szCs w:val="28"/>
          <w:lang w:val="de-AT"/>
        </w:rPr>
        <w:t>(Rohrleitungen)</w:t>
      </w:r>
      <w:r w:rsidR="005D0313">
        <w:rPr>
          <w:rFonts w:asciiTheme="minorHAnsi" w:hAnsiTheme="minorHAnsi" w:cstheme="minorHAnsi"/>
          <w:bCs/>
          <w:color w:val="009245"/>
          <w:kern w:val="0"/>
          <w:szCs w:val="28"/>
          <w:lang w:val="de-AT"/>
        </w:rPr>
        <w:t xml:space="preserve"> </w:t>
      </w:r>
      <w:r w:rsidR="005D0313">
        <w:rPr>
          <w:rFonts w:asciiTheme="minorHAnsi" w:hAnsiTheme="minorHAnsi" w:cstheme="minorHAnsi"/>
          <w:bCs/>
          <w:kern w:val="0"/>
          <w:szCs w:val="28"/>
          <w:lang w:val="de-AT"/>
        </w:rPr>
        <w:t>(V_2024)</w:t>
      </w:r>
    </w:p>
    <w:p w14:paraId="6C18720B" w14:textId="77777777" w:rsidR="00F274CB" w:rsidRDefault="00F274CB" w:rsidP="00F274CB">
      <w:pPr>
        <w:rPr>
          <w:lang w:eastAsia="de-DE"/>
        </w:rPr>
      </w:pPr>
    </w:p>
    <w:p w14:paraId="6BE840F1" w14:textId="77777777" w:rsidR="00A47A4C" w:rsidRPr="00F274CB" w:rsidRDefault="00A47A4C" w:rsidP="00F274CB">
      <w:pPr>
        <w:rPr>
          <w:lang w:eastAsia="de-DE"/>
        </w:rPr>
      </w:pPr>
    </w:p>
    <w:p w14:paraId="060FA9FC" w14:textId="49ABAD04" w:rsidR="006B4EB7" w:rsidRDefault="006B4EB7" w:rsidP="006B4EB7">
      <w:pPr>
        <w:pStyle w:val="berschrift1"/>
        <w:rPr>
          <w:rFonts w:asciiTheme="minorHAnsi" w:hAnsiTheme="minorHAnsi" w:cstheme="minorHAnsi"/>
          <w:bCs/>
          <w:kern w:val="0"/>
          <w:szCs w:val="28"/>
          <w:lang w:val="de-AT"/>
        </w:rPr>
      </w:pPr>
      <w:r w:rsidRPr="006B4EB7">
        <w:rPr>
          <w:rFonts w:asciiTheme="minorHAnsi" w:hAnsiTheme="minorHAnsi" w:cstheme="minorHAnsi"/>
          <w:bCs/>
          <w:kern w:val="0"/>
          <w:szCs w:val="28"/>
          <w:lang w:val="de-AT"/>
        </w:rPr>
        <w:t>Gemeinde</w:t>
      </w:r>
      <w:r>
        <w:rPr>
          <w:rFonts w:asciiTheme="minorHAnsi" w:hAnsiTheme="minorHAnsi" w:cstheme="minorHAnsi"/>
          <w:bCs/>
          <w:kern w:val="0"/>
          <w:szCs w:val="28"/>
          <w:lang w:val="de-AT"/>
        </w:rPr>
        <w:t>: ……………………………………</w:t>
      </w:r>
      <w:proofErr w:type="gramStart"/>
      <w:r>
        <w:rPr>
          <w:rFonts w:asciiTheme="minorHAnsi" w:hAnsiTheme="minorHAnsi" w:cstheme="minorHAnsi"/>
          <w:bCs/>
          <w:kern w:val="0"/>
          <w:szCs w:val="28"/>
          <w:lang w:val="de-AT"/>
        </w:rPr>
        <w:t>…….</w:t>
      </w:r>
      <w:proofErr w:type="gramEnd"/>
      <w:r>
        <w:rPr>
          <w:rFonts w:asciiTheme="minorHAnsi" w:hAnsiTheme="minorHAnsi" w:cstheme="minorHAnsi"/>
          <w:bCs/>
          <w:kern w:val="0"/>
          <w:szCs w:val="28"/>
          <w:lang w:val="de-AT"/>
        </w:rPr>
        <w:t>.</w:t>
      </w:r>
    </w:p>
    <w:p w14:paraId="34782ACD" w14:textId="77777777" w:rsidR="006B4EB7" w:rsidRDefault="006B4EB7" w:rsidP="006B4EB7">
      <w:pPr>
        <w:rPr>
          <w:lang w:eastAsia="de-DE"/>
        </w:rPr>
      </w:pPr>
    </w:p>
    <w:p w14:paraId="2E9844E6" w14:textId="10C3EF07" w:rsidR="006B4EB7" w:rsidRDefault="006B4EB7" w:rsidP="006B4EB7">
      <w:pPr>
        <w:tabs>
          <w:tab w:val="right" w:pos="8931"/>
        </w:tabs>
        <w:spacing w:line="360" w:lineRule="auto"/>
        <w:rPr>
          <w:lang w:eastAsia="de-DE"/>
        </w:rPr>
      </w:pPr>
      <w:r>
        <w:rPr>
          <w:lang w:eastAsia="de-DE"/>
        </w:rPr>
        <w:tab/>
      </w:r>
      <w:r w:rsidRPr="006B4EB7">
        <w:rPr>
          <w:b/>
          <w:bCs/>
          <w:lang w:eastAsia="de-DE"/>
        </w:rPr>
        <w:t>Bearbeiter:</w:t>
      </w:r>
      <w:r>
        <w:rPr>
          <w:lang w:eastAsia="de-DE"/>
        </w:rPr>
        <w:t xml:space="preserve"> …………………………………</w:t>
      </w:r>
      <w:proofErr w:type="gramStart"/>
      <w:r>
        <w:rPr>
          <w:lang w:eastAsia="de-DE"/>
        </w:rPr>
        <w:t>…….</w:t>
      </w:r>
      <w:proofErr w:type="gramEnd"/>
      <w:r>
        <w:rPr>
          <w:lang w:eastAsia="de-DE"/>
        </w:rPr>
        <w:t>.</w:t>
      </w:r>
    </w:p>
    <w:p w14:paraId="1D3D4853" w14:textId="2256416A" w:rsidR="006B4EB7" w:rsidRPr="006B4EB7" w:rsidRDefault="006B4EB7" w:rsidP="006B4EB7">
      <w:pPr>
        <w:tabs>
          <w:tab w:val="right" w:pos="8931"/>
        </w:tabs>
        <w:spacing w:line="360" w:lineRule="auto"/>
        <w:rPr>
          <w:lang w:eastAsia="de-DE"/>
        </w:rPr>
      </w:pPr>
      <w:r>
        <w:rPr>
          <w:lang w:eastAsia="de-DE"/>
        </w:rPr>
        <w:tab/>
      </w:r>
      <w:proofErr w:type="gramStart"/>
      <w:r w:rsidRPr="006B4EB7">
        <w:rPr>
          <w:b/>
          <w:bCs/>
          <w:lang w:eastAsia="de-DE"/>
        </w:rPr>
        <w:t>GZ:</w:t>
      </w:r>
      <w:r>
        <w:rPr>
          <w:lang w:eastAsia="de-DE"/>
        </w:rPr>
        <w:t xml:space="preserve"> ..</w:t>
      </w:r>
      <w:proofErr w:type="gramEnd"/>
      <w:r>
        <w:rPr>
          <w:lang w:eastAsia="de-DE"/>
        </w:rPr>
        <w:t>………………………………………</w:t>
      </w:r>
    </w:p>
    <w:p w14:paraId="56FDFBE0" w14:textId="77777777" w:rsidR="006B4EB7" w:rsidRPr="006B4EB7" w:rsidRDefault="006B4EB7" w:rsidP="00E85F77">
      <w:pPr>
        <w:pStyle w:val="berschrift1"/>
        <w:jc w:val="center"/>
        <w:rPr>
          <w:rFonts w:asciiTheme="minorHAnsi" w:hAnsiTheme="minorHAnsi" w:cstheme="minorHAnsi"/>
          <w:bCs/>
          <w:kern w:val="0"/>
          <w:sz w:val="24"/>
          <w:szCs w:val="24"/>
          <w:lang w:val="de-AT"/>
        </w:rPr>
      </w:pPr>
    </w:p>
    <w:p w14:paraId="711F0892" w14:textId="70ADCF7E" w:rsidR="00E85F77" w:rsidRPr="00B1693B" w:rsidRDefault="00E85F77" w:rsidP="00E85F77">
      <w:pPr>
        <w:pStyle w:val="berschrift1"/>
        <w:jc w:val="center"/>
        <w:rPr>
          <w:rFonts w:asciiTheme="minorHAnsi" w:hAnsiTheme="minorHAnsi" w:cstheme="minorHAnsi"/>
          <w:bCs/>
          <w:kern w:val="0"/>
          <w:sz w:val="32"/>
          <w:szCs w:val="32"/>
          <w:lang w:val="de-AT"/>
        </w:rPr>
      </w:pPr>
      <w:r w:rsidRPr="00B1693B">
        <w:rPr>
          <w:rFonts w:asciiTheme="minorHAnsi" w:hAnsiTheme="minorHAnsi" w:cstheme="minorHAnsi"/>
          <w:bCs/>
          <w:kern w:val="0"/>
          <w:sz w:val="32"/>
          <w:szCs w:val="32"/>
          <w:lang w:val="de-AT"/>
        </w:rPr>
        <w:t>GESTATTUNGSVERTRAG</w:t>
      </w:r>
    </w:p>
    <w:p w14:paraId="4E98AD25" w14:textId="77777777" w:rsidR="00E85F77" w:rsidRPr="00B1693B" w:rsidRDefault="00E85F77" w:rsidP="00E85F77">
      <w:pPr>
        <w:tabs>
          <w:tab w:val="left" w:pos="5387"/>
        </w:tabs>
        <w:jc w:val="center"/>
        <w:rPr>
          <w:rFonts w:cstheme="minorHAnsi"/>
        </w:rPr>
      </w:pPr>
    </w:p>
    <w:p w14:paraId="523731B1" w14:textId="752C057B"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über die Benützung von öffentlichen Straßen und Wegen – Straßenquerungen – betroffene Grundstücke:</w:t>
      </w:r>
    </w:p>
    <w:p w14:paraId="2A7A378E" w14:textId="77777777" w:rsidR="00E85F77" w:rsidRPr="006B4EB7" w:rsidRDefault="00E85F77" w:rsidP="00E85F77">
      <w:pPr>
        <w:tabs>
          <w:tab w:val="left" w:pos="5387"/>
        </w:tabs>
        <w:spacing w:line="276" w:lineRule="auto"/>
        <w:jc w:val="both"/>
        <w:rPr>
          <w:rFonts w:cstheme="minorHAnsi"/>
          <w:sz w:val="24"/>
          <w:szCs w:val="24"/>
        </w:rPr>
      </w:pPr>
    </w:p>
    <w:p w14:paraId="2DB21DC6" w14:textId="7292D93A" w:rsidR="00E85F77" w:rsidRPr="006B4EB7" w:rsidRDefault="002325CD" w:rsidP="00E85F77">
      <w:pPr>
        <w:tabs>
          <w:tab w:val="left" w:pos="5387"/>
        </w:tabs>
        <w:spacing w:line="276" w:lineRule="auto"/>
        <w:jc w:val="both"/>
        <w:rPr>
          <w:rFonts w:cstheme="minorHAnsi"/>
          <w:sz w:val="24"/>
          <w:szCs w:val="24"/>
        </w:rPr>
      </w:pPr>
      <w:r>
        <w:rPr>
          <w:rFonts w:cstheme="minorHAnsi"/>
          <w:sz w:val="24"/>
          <w:szCs w:val="24"/>
        </w:rPr>
        <w:t>________</w:t>
      </w:r>
      <w:r w:rsidR="006B4EB7">
        <w:rPr>
          <w:rFonts w:cstheme="minorHAnsi"/>
          <w:sz w:val="24"/>
          <w:szCs w:val="24"/>
        </w:rPr>
        <w:t>_____________________________________________</w:t>
      </w:r>
      <w:r w:rsidR="00E85F77" w:rsidRPr="006B4EB7">
        <w:rPr>
          <w:rFonts w:cstheme="minorHAnsi"/>
          <w:sz w:val="24"/>
          <w:szCs w:val="24"/>
        </w:rPr>
        <w:t>______________________</w:t>
      </w:r>
    </w:p>
    <w:p w14:paraId="252D10F2" w14:textId="77777777" w:rsidR="00E85F77" w:rsidRPr="006B4EB7" w:rsidRDefault="00E85F77" w:rsidP="00E85F77">
      <w:pPr>
        <w:tabs>
          <w:tab w:val="left" w:pos="5387"/>
        </w:tabs>
        <w:spacing w:line="276" w:lineRule="auto"/>
        <w:jc w:val="both"/>
        <w:rPr>
          <w:rFonts w:cstheme="minorHAnsi"/>
          <w:sz w:val="24"/>
          <w:szCs w:val="24"/>
        </w:rPr>
      </w:pPr>
    </w:p>
    <w:p w14:paraId="4CEFC97D" w14:textId="77777777" w:rsidR="00E85F77" w:rsidRPr="006B4EB7" w:rsidRDefault="00E85F77" w:rsidP="00E85F77">
      <w:pPr>
        <w:tabs>
          <w:tab w:val="left" w:pos="5387"/>
        </w:tabs>
        <w:spacing w:line="276" w:lineRule="auto"/>
        <w:jc w:val="both"/>
        <w:rPr>
          <w:rFonts w:cstheme="minorHAnsi"/>
          <w:b/>
          <w:bCs/>
          <w:sz w:val="24"/>
          <w:szCs w:val="24"/>
        </w:rPr>
      </w:pPr>
      <w:r w:rsidRPr="006B4EB7">
        <w:rPr>
          <w:rFonts w:cstheme="minorHAnsi"/>
          <w:b/>
          <w:bCs/>
          <w:sz w:val="24"/>
          <w:szCs w:val="24"/>
        </w:rPr>
        <w:t>und der dazu gehörigen Anlagen zur Verlegung von</w:t>
      </w:r>
    </w:p>
    <w:p w14:paraId="26119561" w14:textId="11FBED2E" w:rsidR="00E85F77" w:rsidRPr="006B4EB7" w:rsidRDefault="009E216C" w:rsidP="00E85F77">
      <w:pPr>
        <w:widowControl/>
        <w:numPr>
          <w:ilvl w:val="0"/>
          <w:numId w:val="3"/>
        </w:numPr>
        <w:autoSpaceDE/>
        <w:autoSpaceDN/>
        <w:spacing w:line="276" w:lineRule="auto"/>
        <w:jc w:val="both"/>
        <w:rPr>
          <w:rFonts w:cstheme="minorHAnsi"/>
          <w:sz w:val="24"/>
          <w:szCs w:val="24"/>
        </w:rPr>
      </w:pPr>
      <w:r>
        <w:rPr>
          <w:rFonts w:cstheme="minorHAnsi"/>
          <w:sz w:val="24"/>
          <w:szCs w:val="24"/>
        </w:rPr>
        <w:t>Rohrleitungen (</w:t>
      </w:r>
      <w:bookmarkStart w:id="0" w:name="_Hlk157684915"/>
      <w:r>
        <w:rPr>
          <w:rFonts w:cstheme="minorHAnsi"/>
          <w:sz w:val="24"/>
          <w:szCs w:val="24"/>
        </w:rPr>
        <w:t>Wasser-, Kanal,- Gas-, Fernwärmeleitungen</w:t>
      </w:r>
      <w:bookmarkEnd w:id="0"/>
      <w:r>
        <w:rPr>
          <w:rFonts w:cstheme="minorHAnsi"/>
          <w:sz w:val="24"/>
          <w:szCs w:val="24"/>
        </w:rPr>
        <w:t>)</w:t>
      </w:r>
      <w:r w:rsidR="00433FC6" w:rsidRPr="006B4EB7">
        <w:rPr>
          <w:rFonts w:cstheme="minorHAnsi"/>
          <w:sz w:val="24"/>
          <w:szCs w:val="24"/>
        </w:rPr>
        <w:t xml:space="preserve"> und dazugehörige Einrichtungen </w:t>
      </w:r>
      <w:r w:rsidR="00E85F77" w:rsidRPr="006B4EB7">
        <w:rPr>
          <w:rFonts w:cstheme="minorHAnsi"/>
          <w:sz w:val="24"/>
          <w:szCs w:val="24"/>
        </w:rPr>
        <w:t>laut beiliegenden Lageplänen</w:t>
      </w:r>
    </w:p>
    <w:p w14:paraId="0B9C8355" w14:textId="77777777" w:rsidR="00E85F77" w:rsidRPr="006B4EB7" w:rsidRDefault="00E85F77" w:rsidP="00E85F77">
      <w:pPr>
        <w:tabs>
          <w:tab w:val="left" w:pos="5387"/>
        </w:tabs>
        <w:spacing w:line="276" w:lineRule="auto"/>
        <w:rPr>
          <w:rFonts w:cstheme="minorHAnsi"/>
          <w:sz w:val="24"/>
          <w:szCs w:val="24"/>
        </w:rPr>
      </w:pPr>
    </w:p>
    <w:p w14:paraId="0E67063C" w14:textId="64E76FDE" w:rsidR="00E85F77" w:rsidRPr="006B4EB7" w:rsidRDefault="00E85F77" w:rsidP="00E85F77">
      <w:pPr>
        <w:tabs>
          <w:tab w:val="left" w:pos="5387"/>
        </w:tabs>
        <w:spacing w:line="276" w:lineRule="auto"/>
        <w:jc w:val="both"/>
        <w:rPr>
          <w:rFonts w:cstheme="minorHAnsi"/>
          <w:sz w:val="24"/>
          <w:szCs w:val="24"/>
        </w:rPr>
      </w:pPr>
      <w:r w:rsidRPr="006B4EB7">
        <w:rPr>
          <w:rFonts w:cstheme="minorHAnsi"/>
          <w:sz w:val="24"/>
          <w:szCs w:val="24"/>
        </w:rPr>
        <w:t>Die Straßenverwaltung der Gemeinde ___________________________ bewilligt hiermit der Firma</w:t>
      </w:r>
      <w:r w:rsidR="006B4EB7">
        <w:rPr>
          <w:rFonts w:cstheme="minorHAnsi"/>
          <w:sz w:val="24"/>
          <w:szCs w:val="24"/>
        </w:rPr>
        <w:t xml:space="preserve"> ____________________________________________________________________</w:t>
      </w:r>
      <w:r w:rsidRPr="006B4EB7">
        <w:rPr>
          <w:rFonts w:cstheme="minorHAnsi"/>
          <w:sz w:val="24"/>
          <w:szCs w:val="24"/>
        </w:rPr>
        <w:t>, (im Folgenden kurz Nutzungsberechtigte genannt) aufgrund des Ersuchens gemäß § 7</w:t>
      </w:r>
      <w:r w:rsidR="002B6EE0" w:rsidRPr="006B4EB7">
        <w:rPr>
          <w:rFonts w:cstheme="minorHAnsi"/>
          <w:sz w:val="24"/>
          <w:szCs w:val="24"/>
        </w:rPr>
        <w:t xml:space="preserve"> </w:t>
      </w:r>
      <w:r w:rsidR="00773BF6" w:rsidRPr="006B4EB7">
        <w:rPr>
          <w:rFonts w:cstheme="minorHAnsi"/>
          <w:sz w:val="24"/>
          <w:szCs w:val="24"/>
        </w:rPr>
        <w:t>bzw. §</w:t>
      </w:r>
      <w:r w:rsidR="006B4EB7">
        <w:rPr>
          <w:rFonts w:cstheme="minorHAnsi"/>
          <w:sz w:val="24"/>
          <w:szCs w:val="24"/>
        </w:rPr>
        <w:t> </w:t>
      </w:r>
      <w:r w:rsidR="00773BF6" w:rsidRPr="006B4EB7">
        <w:rPr>
          <w:rFonts w:cstheme="minorHAnsi"/>
          <w:sz w:val="24"/>
          <w:szCs w:val="24"/>
        </w:rPr>
        <w:t>18</w:t>
      </w:r>
      <w:r w:rsidRPr="006B4EB7">
        <w:rPr>
          <w:rFonts w:cstheme="minorHAnsi"/>
          <w:sz w:val="24"/>
          <w:szCs w:val="24"/>
        </w:rPr>
        <w:t xml:space="preserve"> </w:t>
      </w:r>
      <w:proofErr w:type="spellStart"/>
      <w:r w:rsidRPr="006B4EB7">
        <w:rPr>
          <w:rFonts w:cstheme="minorHAnsi"/>
          <w:sz w:val="24"/>
          <w:szCs w:val="24"/>
        </w:rPr>
        <w:t>O.ö</w:t>
      </w:r>
      <w:proofErr w:type="spellEnd"/>
      <w:r w:rsidRPr="006B4EB7">
        <w:rPr>
          <w:rFonts w:cstheme="minorHAnsi"/>
          <w:sz w:val="24"/>
          <w:szCs w:val="24"/>
        </w:rPr>
        <w:t xml:space="preserve">. Straßengesetz 1991, LGB1 84/1991, im Rahmen der Privatwirtschaftsverwaltung der Gemeinde ___________________________ zum Zwecke der Verlegung von </w:t>
      </w:r>
      <w:r w:rsidR="009E216C">
        <w:rPr>
          <w:rFonts w:cstheme="minorHAnsi"/>
          <w:sz w:val="24"/>
          <w:szCs w:val="24"/>
        </w:rPr>
        <w:t>Rohrleitungen</w:t>
      </w:r>
      <w:r w:rsidR="000625F2" w:rsidRPr="006B4EB7">
        <w:rPr>
          <w:rFonts w:cstheme="minorHAnsi"/>
          <w:sz w:val="24"/>
          <w:szCs w:val="24"/>
        </w:rPr>
        <w:t xml:space="preserve"> (</w:t>
      </w:r>
      <w:r w:rsidR="009E216C" w:rsidRPr="009E216C">
        <w:rPr>
          <w:rFonts w:cstheme="minorHAnsi"/>
          <w:sz w:val="24"/>
          <w:szCs w:val="24"/>
        </w:rPr>
        <w:t>Wasser-, Kanal,- Gas-</w:t>
      </w:r>
      <w:r w:rsidR="009E216C">
        <w:rPr>
          <w:rFonts w:cstheme="minorHAnsi"/>
          <w:sz w:val="24"/>
          <w:szCs w:val="24"/>
        </w:rPr>
        <w:t xml:space="preserve">, </w:t>
      </w:r>
      <w:r w:rsidR="009E216C" w:rsidRPr="009E216C">
        <w:rPr>
          <w:rFonts w:cstheme="minorHAnsi"/>
          <w:sz w:val="24"/>
          <w:szCs w:val="24"/>
        </w:rPr>
        <w:t>Fernwärmeleitungen</w:t>
      </w:r>
      <w:r w:rsidR="000625F2" w:rsidRPr="006B4EB7">
        <w:rPr>
          <w:rFonts w:cstheme="minorHAnsi"/>
          <w:sz w:val="24"/>
          <w:szCs w:val="24"/>
        </w:rPr>
        <w:t>) und dazugehörige Einrichtungen (z.B. Stromversorgung</w:t>
      </w:r>
      <w:r w:rsidR="009E216C">
        <w:rPr>
          <w:rFonts w:cstheme="minorHAnsi"/>
          <w:sz w:val="24"/>
          <w:szCs w:val="24"/>
        </w:rPr>
        <w:t>,</w:t>
      </w:r>
      <w:r w:rsidR="009E216C" w:rsidRPr="009E216C">
        <w:rPr>
          <w:rFonts w:cstheme="minorHAnsi"/>
          <w:sz w:val="24"/>
          <w:szCs w:val="24"/>
        </w:rPr>
        <w:t xml:space="preserve"> </w:t>
      </w:r>
      <w:r w:rsidR="009E216C" w:rsidRPr="006B4EB7">
        <w:rPr>
          <w:rFonts w:cstheme="minorHAnsi"/>
          <w:sz w:val="24"/>
          <w:szCs w:val="24"/>
        </w:rPr>
        <w:t>Verteilerkästen, Schächte</w:t>
      </w:r>
      <w:r w:rsidR="009E216C">
        <w:rPr>
          <w:rFonts w:cstheme="minorHAnsi"/>
          <w:sz w:val="24"/>
          <w:szCs w:val="24"/>
        </w:rPr>
        <w:t>, Leerrohre</w:t>
      </w:r>
      <w:r w:rsidR="000625F2" w:rsidRPr="006B4EB7">
        <w:rPr>
          <w:rFonts w:cstheme="minorHAnsi"/>
          <w:sz w:val="24"/>
          <w:szCs w:val="24"/>
        </w:rPr>
        <w:t>)</w:t>
      </w:r>
      <w:r w:rsidRPr="006B4EB7">
        <w:rPr>
          <w:rFonts w:cstheme="minorHAnsi"/>
          <w:sz w:val="24"/>
          <w:szCs w:val="24"/>
        </w:rPr>
        <w:t xml:space="preserve"> </w:t>
      </w:r>
      <w:r w:rsidR="00433FC6" w:rsidRPr="006B4EB7">
        <w:rPr>
          <w:rFonts w:cstheme="minorHAnsi"/>
          <w:sz w:val="24"/>
          <w:szCs w:val="24"/>
        </w:rPr>
        <w:t xml:space="preserve">in weiterer Folge auch „Anlage“ genannt, </w:t>
      </w:r>
      <w:r w:rsidRPr="006B4EB7">
        <w:rPr>
          <w:rFonts w:cstheme="minorHAnsi"/>
          <w:sz w:val="24"/>
          <w:szCs w:val="24"/>
        </w:rPr>
        <w:t>nach Maßgabe der beigeschlossenen Lagepläne unter folgenden Bedingungen und Auflagen:</w:t>
      </w:r>
    </w:p>
    <w:p w14:paraId="3DBC3EF5" w14:textId="77777777" w:rsidR="001E50B4" w:rsidRPr="006B4EB7" w:rsidRDefault="001E50B4" w:rsidP="00E85F77">
      <w:pPr>
        <w:tabs>
          <w:tab w:val="left" w:pos="5387"/>
        </w:tabs>
        <w:spacing w:line="276" w:lineRule="auto"/>
        <w:jc w:val="both"/>
        <w:rPr>
          <w:rFonts w:cstheme="minorHAnsi"/>
          <w:sz w:val="24"/>
          <w:szCs w:val="24"/>
        </w:rPr>
      </w:pPr>
    </w:p>
    <w:p w14:paraId="59124BB4" w14:textId="0747B709" w:rsidR="009E216C" w:rsidRDefault="009E216C" w:rsidP="00397292">
      <w:pPr>
        <w:tabs>
          <w:tab w:val="left" w:pos="5387"/>
        </w:tabs>
        <w:spacing w:line="276" w:lineRule="auto"/>
        <w:jc w:val="both"/>
        <w:rPr>
          <w:rFonts w:cstheme="minorHAnsi"/>
          <w:sz w:val="24"/>
          <w:szCs w:val="24"/>
        </w:rPr>
      </w:pPr>
      <w:r>
        <w:rPr>
          <w:rFonts w:cstheme="minorHAnsi"/>
          <w:sz w:val="24"/>
          <w:szCs w:val="24"/>
        </w:rPr>
        <w:t xml:space="preserve">Der </w:t>
      </w:r>
      <w:r w:rsidRPr="009E216C">
        <w:rPr>
          <w:rFonts w:cstheme="minorHAnsi"/>
          <w:sz w:val="24"/>
          <w:szCs w:val="24"/>
        </w:rPr>
        <w:t>Nutzungsberechtigte ist ein Gasversorgungsunternehmen / Wasserversorgungsunter-nehmen / Energieversorgungsunternehmen / Wärmeversorgungsunternehmen / Abwasser-entsorgungsunternehmen.</w:t>
      </w:r>
    </w:p>
    <w:p w14:paraId="2166E1AC" w14:textId="77777777" w:rsidR="00E85F77" w:rsidRPr="006B4EB7" w:rsidRDefault="00E85F77" w:rsidP="00E85F77">
      <w:pPr>
        <w:tabs>
          <w:tab w:val="left" w:pos="5387"/>
        </w:tabs>
        <w:jc w:val="both"/>
        <w:rPr>
          <w:rFonts w:cstheme="minorHAnsi"/>
          <w:sz w:val="24"/>
          <w:szCs w:val="24"/>
        </w:rPr>
      </w:pPr>
    </w:p>
    <w:p w14:paraId="02EC4DF8"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Nutzungsberechtigte hat im Straßenbereich die Anlage gemäß den gleichzeitig genehmigten Plänen auf ihre Kosten und Gefahren nach den Weisungen der Gemeindestraßenverwaltung nach den dafür geltenden besonderen gesetzlichen Bestimmungen zu errichten und zu erhalten. Sie hat auch alle jene Kosten zu ersetzen, die infolge Herstellung, Bestand, Änderung oder Beseitigung ihrer Anlagen der Gemeindestraßenverwaltung erwachsen. Diese Ersatzpflicht erstreckt sich sowohl auf die besondere, aus Anlass der Straßengrundbenützung erforderlichen baulichen </w:t>
      </w:r>
      <w:r w:rsidRPr="006B4EB7">
        <w:rPr>
          <w:rFonts w:cstheme="minorHAnsi"/>
          <w:sz w:val="24"/>
          <w:szCs w:val="24"/>
        </w:rPr>
        <w:lastRenderedPageBreak/>
        <w:t>Herstellung an der Straße und deren Anlagen, als auch auf einen allfälligen Mehraufwand für die Straßenerhaltung.</w:t>
      </w:r>
    </w:p>
    <w:p w14:paraId="3E77C556"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13DA4E76" w14:textId="0647B7A0"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Insbesondere hat die Nutzungsberechtigte die Anlagen so herzustellen,</w:t>
      </w:r>
      <w:r w:rsidR="00420B6A" w:rsidRPr="006B4EB7">
        <w:rPr>
          <w:rFonts w:asciiTheme="minorHAnsi" w:hAnsiTheme="minorHAnsi" w:cstheme="minorHAnsi"/>
          <w:szCs w:val="24"/>
          <w:lang w:val="de-AT"/>
        </w:rPr>
        <w:t xml:space="preserve"> </w:t>
      </w:r>
      <w:r w:rsidRPr="006B4EB7">
        <w:rPr>
          <w:rFonts w:asciiTheme="minorHAnsi" w:hAnsiTheme="minorHAnsi" w:cstheme="minorHAnsi"/>
          <w:szCs w:val="24"/>
          <w:lang w:val="de-AT"/>
        </w:rPr>
        <w:t xml:space="preserve">zu erhalten und zu betreuen, dass </w:t>
      </w:r>
      <w:r w:rsidR="00420B6A" w:rsidRPr="006B4EB7">
        <w:rPr>
          <w:rFonts w:asciiTheme="minorHAnsi" w:hAnsiTheme="minorHAnsi" w:cstheme="minorHAnsi"/>
          <w:szCs w:val="24"/>
          <w:lang w:val="de-AT"/>
        </w:rPr>
        <w:t>im Betrieb</w:t>
      </w:r>
      <w:r w:rsidRPr="006B4EB7">
        <w:rPr>
          <w:rFonts w:asciiTheme="minorHAnsi" w:hAnsiTheme="minorHAnsi" w:cstheme="minorHAnsi"/>
          <w:szCs w:val="24"/>
          <w:lang w:val="de-AT"/>
        </w:rPr>
        <w:t xml:space="preserve"> weder der Straßenbestand noch der Verkehr auf der Straße beeinträchtigt werden. Allfälligen diesbezüglichen Anordnungen der Gemeindestraßenverwaltung hat die Nutzungsberechtigte unverzüglich nachzukommen.</w:t>
      </w:r>
    </w:p>
    <w:p w14:paraId="3900C3A8" w14:textId="77777777" w:rsidR="00E85F77" w:rsidRPr="006B4EB7" w:rsidRDefault="00E85F77" w:rsidP="00E85F77">
      <w:pPr>
        <w:pStyle w:val="Textkrper"/>
        <w:ind w:left="720"/>
        <w:jc w:val="both"/>
        <w:rPr>
          <w:rFonts w:asciiTheme="minorHAnsi" w:hAnsiTheme="minorHAnsi" w:cstheme="minorHAnsi"/>
          <w:szCs w:val="24"/>
          <w:lang w:val="de-AT"/>
        </w:rPr>
      </w:pPr>
    </w:p>
    <w:p w14:paraId="6D5EE61C" w14:textId="77777777" w:rsidR="00E85F77" w:rsidRPr="006B4EB7" w:rsidRDefault="00E85F77" w:rsidP="00E85F77">
      <w:pPr>
        <w:pStyle w:val="Textkrper"/>
        <w:ind w:left="720"/>
        <w:jc w:val="both"/>
        <w:rPr>
          <w:rFonts w:asciiTheme="minorHAnsi" w:hAnsiTheme="minorHAnsi" w:cstheme="minorHAnsi"/>
          <w:szCs w:val="24"/>
          <w:lang w:val="de-AT"/>
        </w:rPr>
      </w:pPr>
      <w:r w:rsidRPr="006B4EB7">
        <w:rPr>
          <w:rFonts w:asciiTheme="minorHAnsi" w:hAnsiTheme="minorHAnsi" w:cstheme="minorHAnsi"/>
          <w:szCs w:val="24"/>
          <w:lang w:val="de-AT"/>
        </w:rPr>
        <w:t>Die Ausführung von Bauarbeiten zur Herstellung der Einrichtung hat durch befugte Gewerbebetreibende zu erfolgen.</w:t>
      </w:r>
    </w:p>
    <w:p w14:paraId="05C0E3F1" w14:textId="77777777" w:rsidR="00E85F77" w:rsidRPr="006B4EB7" w:rsidRDefault="00E85F77" w:rsidP="00E85F77">
      <w:pPr>
        <w:tabs>
          <w:tab w:val="left" w:pos="5387"/>
        </w:tabs>
        <w:jc w:val="both"/>
        <w:rPr>
          <w:rFonts w:cstheme="minorHAnsi"/>
          <w:sz w:val="24"/>
          <w:szCs w:val="24"/>
        </w:rPr>
      </w:pPr>
    </w:p>
    <w:p w14:paraId="53F53F5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Auch die Kosten der Herstellung und Erhaltung jener Maßnahmen, die zur Sicherung der Straßen oder deren Anlagen erforderlich sind, hat die Nutzungsberechtigte zu tragen. Allfällige bauliche Umgestaltungen an der Straße und den dazugehörigen Anlagen, die infolge des Baues oder Bestandes der Nutzungsberechtigten bewilligten Anlage erforderlich werden, gehen entschädigungslos in das Eigentum der Gemeinde über. Arbeiten jeder Art in oder am Straßenkörper und den dazugehörigen Anlagen dürfen nur im Einvernehmen mit der Gemeindestraßenverwaltung ausgeführt werden.</w:t>
      </w:r>
    </w:p>
    <w:p w14:paraId="028B9538" w14:textId="77777777" w:rsidR="00E85F77" w:rsidRPr="006B4EB7" w:rsidRDefault="00E85F77" w:rsidP="00E85F77">
      <w:pPr>
        <w:tabs>
          <w:tab w:val="left" w:pos="5387"/>
        </w:tabs>
        <w:ind w:left="720"/>
        <w:jc w:val="both"/>
        <w:rPr>
          <w:rFonts w:cstheme="minorHAnsi"/>
          <w:sz w:val="24"/>
          <w:szCs w:val="24"/>
        </w:rPr>
      </w:pPr>
    </w:p>
    <w:p w14:paraId="3FE84A0E" w14:textId="72176933"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Beginn der Arbeiten auf Straßengrund ist der Straßenverwaltung mind. 3</w:t>
      </w:r>
      <w:r w:rsidR="000D186A">
        <w:rPr>
          <w:rFonts w:cstheme="minorHAnsi"/>
          <w:sz w:val="24"/>
          <w:szCs w:val="24"/>
        </w:rPr>
        <w:t> </w:t>
      </w:r>
      <w:r w:rsidRPr="006B4EB7">
        <w:rPr>
          <w:rFonts w:cstheme="minorHAnsi"/>
          <w:sz w:val="24"/>
          <w:szCs w:val="24"/>
        </w:rPr>
        <w:t xml:space="preserve">Arbeitstage vor dem vorgesehenen Baubeginn schriftlich anzuzeigen. Die Anzeige hat den Baubeginn und die voraussichtliche Dauer der Bauarbeiten zu enthalten. Der vorläufige Abschluss der Bauarbeiten auf Straßengrund und die endgültige Fertigstellung sind der Straßenverwaltung schriftlich anzuzeigen. Auf Verlangen der Gemeindestraßenverwaltung ist eine Begehung unter Beiziehung eines Vertreters des Wegerhaltungsverbandes zur Feststellung der ordnungsgemäßen Durchführung der Arbeiten durchzuführen. </w:t>
      </w:r>
    </w:p>
    <w:p w14:paraId="070D6D9E" w14:textId="77777777" w:rsidR="00E85F77" w:rsidRPr="006B4EB7" w:rsidRDefault="00E85F77" w:rsidP="00E85F77">
      <w:pPr>
        <w:tabs>
          <w:tab w:val="left" w:pos="5387"/>
        </w:tabs>
        <w:ind w:left="720"/>
        <w:jc w:val="both"/>
        <w:rPr>
          <w:rFonts w:cstheme="minorHAnsi"/>
          <w:sz w:val="24"/>
          <w:szCs w:val="24"/>
        </w:rPr>
      </w:pPr>
    </w:p>
    <w:p w14:paraId="2932EEA3"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 Nutzungsberechtigte hat nachfolgende Auflagen zu erfüllen und die folgenden Hinweise zu beachten:</w:t>
      </w:r>
    </w:p>
    <w:p w14:paraId="21F9AB73" w14:textId="77777777" w:rsidR="00E85F77" w:rsidRPr="006B4EB7" w:rsidRDefault="00E85F77" w:rsidP="00E85F77">
      <w:pPr>
        <w:tabs>
          <w:tab w:val="left" w:pos="5387"/>
        </w:tabs>
        <w:jc w:val="both"/>
        <w:rPr>
          <w:rFonts w:cstheme="minorHAnsi"/>
          <w:sz w:val="24"/>
          <w:szCs w:val="24"/>
        </w:rPr>
      </w:pPr>
    </w:p>
    <w:p w14:paraId="02331227" w14:textId="18891B5F" w:rsidR="00E85F77" w:rsidRPr="006B4EB7" w:rsidRDefault="00F63BCC"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Anlage</w:t>
      </w:r>
      <w:r w:rsidR="00E85F77" w:rsidRPr="006B4EB7">
        <w:rPr>
          <w:rFonts w:cstheme="minorHAnsi"/>
          <w:sz w:val="24"/>
          <w:szCs w:val="24"/>
        </w:rPr>
        <w:t xml:space="preserve"> ist plan- und fachgemäß zu verlegen. Die Anlage ist entsprechend den Vorschriften </w:t>
      </w:r>
      <w:r w:rsidR="00D747AD">
        <w:rPr>
          <w:rFonts w:cstheme="minorHAnsi"/>
          <w:sz w:val="24"/>
          <w:szCs w:val="24"/>
        </w:rPr>
        <w:t>der maßgeblichen ÖNORM</w:t>
      </w:r>
      <w:r w:rsidR="00434688">
        <w:rPr>
          <w:rFonts w:cstheme="minorHAnsi"/>
          <w:sz w:val="24"/>
          <w:szCs w:val="24"/>
        </w:rPr>
        <w:t>EN</w:t>
      </w:r>
      <w:r w:rsidR="00E85F77" w:rsidRPr="006B4EB7">
        <w:rPr>
          <w:rFonts w:cstheme="minorHAnsi"/>
          <w:sz w:val="24"/>
          <w:szCs w:val="24"/>
        </w:rPr>
        <w:t xml:space="preserve"> auszuführen. </w:t>
      </w:r>
    </w:p>
    <w:p w14:paraId="17E3B915" w14:textId="65D1DF54" w:rsidR="00B521A0"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Nach Abschluss der Verlegearbeiten ist ein Lageplan in elektronischer Form in Dateiformat KLM mit der genauen Situierung der Leitungen dem Gemeindeamt ___________________________ kostenlos zur Verfügung zu stellen. Außer es </w:t>
      </w:r>
      <w:r w:rsidR="00F077EA" w:rsidRPr="006B4EB7">
        <w:rPr>
          <w:rFonts w:cstheme="minorHAnsi"/>
          <w:sz w:val="24"/>
          <w:szCs w:val="24"/>
        </w:rPr>
        <w:t xml:space="preserve">ist eine Abfrage unter </w:t>
      </w:r>
      <w:hyperlink r:id="rId11" w:history="1">
        <w:r w:rsidR="00F71C96" w:rsidRPr="006B4EB7">
          <w:rPr>
            <w:rStyle w:val="Hyperlink"/>
            <w:rFonts w:cstheme="minorHAnsi"/>
            <w:sz w:val="24"/>
            <w:szCs w:val="24"/>
          </w:rPr>
          <w:t>www.einbautenerhebung.at</w:t>
        </w:r>
      </w:hyperlink>
      <w:r w:rsidR="00F63BCC" w:rsidRPr="006B4EB7">
        <w:rPr>
          <w:rFonts w:cstheme="minorHAnsi"/>
          <w:sz w:val="24"/>
          <w:szCs w:val="24"/>
        </w:rPr>
        <w:t xml:space="preserve"> </w:t>
      </w:r>
      <w:r w:rsidR="00F077EA" w:rsidRPr="006B4EB7">
        <w:rPr>
          <w:rFonts w:cstheme="minorHAnsi"/>
          <w:sz w:val="24"/>
          <w:szCs w:val="24"/>
        </w:rPr>
        <w:t>möglich</w:t>
      </w:r>
      <w:r w:rsidR="00537054" w:rsidRPr="006B4EB7">
        <w:rPr>
          <w:rFonts w:cstheme="minorHAnsi"/>
          <w:sz w:val="24"/>
          <w:szCs w:val="24"/>
        </w:rPr>
        <w:t>.</w:t>
      </w:r>
    </w:p>
    <w:p w14:paraId="7C4C1E8F" w14:textId="4062003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Der Lageplan darf seitens der Gemeinde ___________________________ </w:t>
      </w:r>
      <w:r w:rsidR="002C1FDD" w:rsidRPr="006B4EB7">
        <w:rPr>
          <w:rFonts w:cstheme="minorHAnsi"/>
          <w:sz w:val="24"/>
          <w:szCs w:val="24"/>
        </w:rPr>
        <w:t>nicht an</w:t>
      </w:r>
      <w:r w:rsidRPr="006B4EB7">
        <w:rPr>
          <w:rFonts w:cstheme="minorHAnsi"/>
          <w:sz w:val="24"/>
          <w:szCs w:val="24"/>
        </w:rPr>
        <w:t xml:space="preserve"> dritte Personen </w:t>
      </w:r>
      <w:r w:rsidR="001E50B4" w:rsidRPr="006B4EB7">
        <w:rPr>
          <w:rFonts w:cstheme="minorHAnsi"/>
          <w:sz w:val="24"/>
          <w:szCs w:val="24"/>
        </w:rPr>
        <w:t xml:space="preserve">- mit Ausnahme des zur Datenaufbereitung vertraglich verpflichteten Dienstleisters </w:t>
      </w:r>
      <w:r w:rsidR="002D70BE" w:rsidRPr="006B4EB7">
        <w:rPr>
          <w:rFonts w:cstheme="minorHAnsi"/>
          <w:sz w:val="24"/>
          <w:szCs w:val="24"/>
        </w:rPr>
        <w:t xml:space="preserve">bzw. dem </w:t>
      </w:r>
      <w:r w:rsidR="00A63C02" w:rsidRPr="006B4EB7">
        <w:rPr>
          <w:rFonts w:cstheme="minorHAnsi"/>
          <w:sz w:val="24"/>
          <w:szCs w:val="24"/>
        </w:rPr>
        <w:t xml:space="preserve">zuständigen </w:t>
      </w:r>
      <w:r w:rsidR="002D70BE" w:rsidRPr="006B4EB7">
        <w:rPr>
          <w:rFonts w:cstheme="minorHAnsi"/>
          <w:sz w:val="24"/>
          <w:szCs w:val="24"/>
        </w:rPr>
        <w:t>W</w:t>
      </w:r>
      <w:r w:rsidR="00A63C02" w:rsidRPr="006B4EB7">
        <w:rPr>
          <w:rFonts w:cstheme="minorHAnsi"/>
          <w:sz w:val="24"/>
          <w:szCs w:val="24"/>
        </w:rPr>
        <w:t>egeerhaltungsverband</w:t>
      </w:r>
      <w:r w:rsidR="006555AB" w:rsidRPr="006B4EB7">
        <w:rPr>
          <w:rFonts w:cstheme="minorHAnsi"/>
          <w:sz w:val="24"/>
          <w:szCs w:val="24"/>
        </w:rPr>
        <w:t xml:space="preserve"> -</w:t>
      </w:r>
      <w:r w:rsidR="001E50B4" w:rsidRPr="006B4EB7">
        <w:rPr>
          <w:rFonts w:cstheme="minorHAnsi"/>
          <w:sz w:val="24"/>
          <w:szCs w:val="24"/>
        </w:rPr>
        <w:t xml:space="preserve"> </w:t>
      </w:r>
      <w:r w:rsidRPr="006B4EB7">
        <w:rPr>
          <w:rFonts w:cstheme="minorHAnsi"/>
          <w:sz w:val="24"/>
          <w:szCs w:val="24"/>
        </w:rPr>
        <w:t>weitergegeben werden.</w:t>
      </w:r>
    </w:p>
    <w:p w14:paraId="3B62AC6B" w14:textId="77777777" w:rsidR="00E85F77" w:rsidRPr="006B4EB7" w:rsidRDefault="00E85F77" w:rsidP="00E85F77">
      <w:pPr>
        <w:tabs>
          <w:tab w:val="left" w:pos="5387"/>
        </w:tabs>
        <w:jc w:val="both"/>
        <w:rPr>
          <w:rFonts w:cstheme="minorHAnsi"/>
          <w:sz w:val="24"/>
          <w:szCs w:val="24"/>
        </w:rPr>
      </w:pPr>
    </w:p>
    <w:p w14:paraId="537D5040" w14:textId="01E070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Mit Rücksicht auf die gut erhaltene Fahrbahndecke hat die Verlegung der </w:t>
      </w:r>
      <w:r w:rsidR="00434688">
        <w:rPr>
          <w:rFonts w:cstheme="minorHAnsi"/>
          <w:sz w:val="24"/>
          <w:szCs w:val="24"/>
        </w:rPr>
        <w:t>Rohrleitung</w:t>
      </w:r>
      <w:r w:rsidRPr="006B4EB7">
        <w:rPr>
          <w:rFonts w:cstheme="minorHAnsi"/>
          <w:sz w:val="24"/>
          <w:szCs w:val="24"/>
        </w:rPr>
        <w:t xml:space="preserve"> nach Möglichkeit ohne Aufgrabung des Straßenkörpers zu erfolgen. Die Durchbohrung ist so durchzuführen, dass zwischen Leitungsrohr und Erdkörper kein Hohlraum entsteht und somit keine Setzungen auftreten können.</w:t>
      </w:r>
    </w:p>
    <w:p w14:paraId="097C76C1" w14:textId="77777777" w:rsidR="00E85F77" w:rsidRPr="006B4EB7" w:rsidRDefault="00E85F77" w:rsidP="00E85F77">
      <w:pPr>
        <w:tabs>
          <w:tab w:val="left" w:pos="5387"/>
        </w:tabs>
        <w:jc w:val="both"/>
        <w:rPr>
          <w:rFonts w:cstheme="minorHAnsi"/>
          <w:sz w:val="24"/>
          <w:szCs w:val="24"/>
        </w:rPr>
      </w:pPr>
    </w:p>
    <w:p w14:paraId="06E472E1" w14:textId="596A3C12"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genaue Festlegung der Rohrleitungstrasse ist mit einem </w:t>
      </w:r>
      <w:r w:rsidRPr="000D186A">
        <w:rPr>
          <w:rFonts w:cstheme="minorHAnsi"/>
          <w:b/>
          <w:bCs/>
          <w:sz w:val="24"/>
          <w:szCs w:val="24"/>
        </w:rPr>
        <w:t>Vertreter der Gemeindestraßenverwaltung</w:t>
      </w:r>
      <w:r w:rsidR="002325CD">
        <w:rPr>
          <w:rFonts w:cstheme="minorHAnsi"/>
          <w:b/>
          <w:bCs/>
          <w:sz w:val="24"/>
          <w:szCs w:val="24"/>
        </w:rPr>
        <w:t xml:space="preserve"> </w:t>
      </w:r>
      <w:r w:rsidR="002325CD" w:rsidRPr="006B4EB7">
        <w:rPr>
          <w:rFonts w:cstheme="minorHAnsi"/>
          <w:sz w:val="24"/>
          <w:szCs w:val="24"/>
        </w:rPr>
        <w:t>(___________________________)</w:t>
      </w:r>
      <w:r w:rsidR="000D186A" w:rsidRPr="000D186A">
        <w:rPr>
          <w:rFonts w:cstheme="minorHAnsi"/>
          <w:b/>
          <w:bCs/>
          <w:sz w:val="24"/>
          <w:szCs w:val="24"/>
        </w:rPr>
        <w:t xml:space="preserve"> </w:t>
      </w:r>
      <w:bookmarkStart w:id="1" w:name="_Hlk156478437"/>
      <w:r w:rsidR="002325CD">
        <w:rPr>
          <w:rFonts w:cstheme="minorHAnsi"/>
          <w:b/>
          <w:bCs/>
          <w:sz w:val="24"/>
          <w:szCs w:val="24"/>
        </w:rPr>
        <w:t>bzw.</w:t>
      </w:r>
      <w:r w:rsidR="000D186A" w:rsidRPr="000D186A">
        <w:rPr>
          <w:rFonts w:cstheme="minorHAnsi"/>
          <w:b/>
          <w:bCs/>
          <w:sz w:val="24"/>
          <w:szCs w:val="24"/>
        </w:rPr>
        <w:t xml:space="preserve"> des Wegeerhaltungsverbandes</w:t>
      </w:r>
      <w:r w:rsidRPr="006B4EB7">
        <w:rPr>
          <w:rFonts w:cstheme="minorHAnsi"/>
          <w:sz w:val="24"/>
          <w:szCs w:val="24"/>
        </w:rPr>
        <w:t xml:space="preserve"> (___________________________)</w:t>
      </w:r>
      <w:bookmarkEnd w:id="1"/>
      <w:r w:rsidRPr="006B4EB7">
        <w:rPr>
          <w:rFonts w:cstheme="minorHAnsi"/>
          <w:sz w:val="24"/>
          <w:szCs w:val="24"/>
        </w:rPr>
        <w:t xml:space="preserve"> vorzunehmen, wobei die Rohre, soweit dies die Verbauung gestattet, außerhalb der Fahrbahn und wenn möglich auch außerhalb des Bankettes zu verlegen ist. Bei Querungen </w:t>
      </w:r>
      <w:r w:rsidR="00A024D1" w:rsidRPr="006B4EB7">
        <w:rPr>
          <w:rFonts w:cstheme="minorHAnsi"/>
          <w:sz w:val="24"/>
          <w:szCs w:val="24"/>
        </w:rPr>
        <w:t xml:space="preserve">soll </w:t>
      </w:r>
      <w:r w:rsidRPr="006B4EB7">
        <w:rPr>
          <w:rFonts w:cstheme="minorHAnsi"/>
          <w:sz w:val="24"/>
          <w:szCs w:val="24"/>
        </w:rPr>
        <w:t>die Künette nicht rechtwinkelig zur Straßenachse angelegt werden, sondern muss diese mindestens um einen Winkel von 15 Grad (4:1), maximal jedoch 30 Grad (2:1) verschwenkt werden.</w:t>
      </w:r>
    </w:p>
    <w:p w14:paraId="0517CE06" w14:textId="77777777" w:rsidR="00E85F77" w:rsidRPr="006B4EB7" w:rsidRDefault="00E85F77" w:rsidP="00E85F77">
      <w:pPr>
        <w:tabs>
          <w:tab w:val="left" w:pos="5387"/>
        </w:tabs>
        <w:jc w:val="both"/>
        <w:rPr>
          <w:rFonts w:cstheme="minorHAnsi"/>
          <w:sz w:val="24"/>
          <w:szCs w:val="24"/>
        </w:rPr>
      </w:pPr>
    </w:p>
    <w:p w14:paraId="7D477D10"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Es obliegt der Nutzungsberechtigten, bei einem nicht einwandfreien Zustand der Straße gemeinsam mit der zuständigen Gemeindestraßenverwaltung eine Beweisaufnahme vorzunehmen. Unterlässt sie dies, so ist von einem einwandfreien Zustand auszugehen.</w:t>
      </w:r>
    </w:p>
    <w:p w14:paraId="3A95DA8E" w14:textId="77777777" w:rsidR="00E85F77" w:rsidRPr="006B4EB7" w:rsidRDefault="00E85F77" w:rsidP="00E85F77">
      <w:pPr>
        <w:tabs>
          <w:tab w:val="left" w:pos="5387"/>
        </w:tabs>
        <w:jc w:val="both"/>
        <w:rPr>
          <w:rFonts w:cstheme="minorHAnsi"/>
          <w:sz w:val="24"/>
          <w:szCs w:val="24"/>
        </w:rPr>
      </w:pPr>
    </w:p>
    <w:p w14:paraId="21EE4A49"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Künettenränder</w:t>
      </w:r>
      <w:proofErr w:type="spellEnd"/>
      <w:r w:rsidRPr="006B4EB7">
        <w:rPr>
          <w:rFonts w:cstheme="minorHAnsi"/>
          <w:sz w:val="24"/>
          <w:szCs w:val="24"/>
        </w:rPr>
        <w:t xml:space="preserve"> sind beim Öffnen und vor Wiederverschließen der Künette durch jeweils geradliniges Durchschneiden oder Fräsen der Fahrbahnkonstruktion herzustellen.</w:t>
      </w:r>
    </w:p>
    <w:p w14:paraId="4DA49E0C" w14:textId="77777777" w:rsidR="00E85F77" w:rsidRPr="006B4EB7" w:rsidRDefault="00E85F77" w:rsidP="00E85F77">
      <w:pPr>
        <w:tabs>
          <w:tab w:val="left" w:pos="5387"/>
        </w:tabs>
        <w:jc w:val="both"/>
        <w:rPr>
          <w:rFonts w:cstheme="minorHAnsi"/>
          <w:sz w:val="24"/>
          <w:szCs w:val="24"/>
        </w:rPr>
      </w:pPr>
    </w:p>
    <w:p w14:paraId="3F500FCC"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Verfüllung der Künette ist mit geeignetem Material vorzunehmen. Über die Eignung des Materials ist das Einvernehmen mit der Gemeindestraßenverwaltung herzustellen. Dieses Material ist entsprechend den einschlägigen technischen Vorschriften in Lagen einzubauen und zu verdichten. Nicht verdichtbares Material ist auszutauschen. Die Verfüllung der Künette hat sowohl im Unterbau als auch in den Tragschichten mit dem Material zu erfolgen, welches dem anstehenden Straßenkörper gleichwertig ist. (Frost-Setzungsverhalten)</w:t>
      </w:r>
    </w:p>
    <w:p w14:paraId="7D7ACBFD" w14:textId="77777777" w:rsidR="00E85F77" w:rsidRPr="006B4EB7" w:rsidRDefault="00E85F77" w:rsidP="00E85F77">
      <w:pPr>
        <w:tabs>
          <w:tab w:val="left" w:pos="5387"/>
        </w:tabs>
        <w:jc w:val="both"/>
        <w:rPr>
          <w:rFonts w:cstheme="minorHAnsi"/>
          <w:sz w:val="24"/>
          <w:szCs w:val="24"/>
        </w:rPr>
      </w:pPr>
    </w:p>
    <w:p w14:paraId="6AF0A2AB"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Kosten für die Errichtung, die Erhaltung und allfällige Änderung der Einrichtung sind vom Nutzungsberechtigten zu tragen. Der Nutzungsberechtigte nimmt zur Kenntnis, dass dies auch für den Fall gilt, dass eine Änderung oder Entfernung der Einrichtung zur Durchführung eines Straßenbauvorhabens erforderlich ist.</w:t>
      </w:r>
    </w:p>
    <w:p w14:paraId="2C9D5A68" w14:textId="77777777" w:rsidR="00E85F77" w:rsidRPr="006B4EB7" w:rsidRDefault="00E85F77" w:rsidP="00E85F77">
      <w:pPr>
        <w:tabs>
          <w:tab w:val="left" w:pos="5387"/>
        </w:tabs>
        <w:ind w:left="720"/>
        <w:jc w:val="both"/>
        <w:rPr>
          <w:rFonts w:cstheme="minorHAnsi"/>
          <w:sz w:val="24"/>
          <w:szCs w:val="24"/>
        </w:rPr>
      </w:pPr>
    </w:p>
    <w:p w14:paraId="2BA20AFE"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der Straßenverwaltung alle Kosten zu ersetzen, die ihr aus der Herstellung, dem Bestand, der Änderung oder der Beseitigung der Einrichtung erwachsen.</w:t>
      </w:r>
    </w:p>
    <w:p w14:paraId="028C897E" w14:textId="77777777" w:rsidR="00E85F77" w:rsidRPr="006B4EB7" w:rsidRDefault="00E85F77" w:rsidP="00E85F77">
      <w:pPr>
        <w:tabs>
          <w:tab w:val="left" w:pos="5387"/>
        </w:tabs>
        <w:ind w:left="720"/>
        <w:jc w:val="both"/>
        <w:rPr>
          <w:rFonts w:cstheme="minorHAnsi"/>
          <w:sz w:val="24"/>
          <w:szCs w:val="24"/>
        </w:rPr>
      </w:pPr>
    </w:p>
    <w:p w14:paraId="64836AB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Alle baulichen Umgestaltungen an der Straße und den dazugehörigen Anlagen gehen entschädigungslos in das Eigentum der Straßenverwaltung über.</w:t>
      </w:r>
    </w:p>
    <w:p w14:paraId="20A27E7A" w14:textId="77777777" w:rsidR="00E85F77" w:rsidRPr="006B4EB7" w:rsidRDefault="00E85F77" w:rsidP="00E85F77">
      <w:pPr>
        <w:tabs>
          <w:tab w:val="left" w:pos="5387"/>
        </w:tabs>
        <w:ind w:left="720"/>
        <w:jc w:val="both"/>
        <w:rPr>
          <w:rFonts w:cstheme="minorHAnsi"/>
          <w:sz w:val="24"/>
          <w:szCs w:val="24"/>
        </w:rPr>
      </w:pPr>
    </w:p>
    <w:p w14:paraId="270763C2"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Gemeindestraßenverwaltung ist berechtigt, bei augenscheinlicher, vertragswidriger Arbeitsdurchführung eine Bauaufsicht auf Kosten der Nutzungsberechtigten anzuordnen.</w:t>
      </w:r>
    </w:p>
    <w:p w14:paraId="618ACE8F" w14:textId="77777777" w:rsidR="00E85F77" w:rsidRPr="006B4EB7" w:rsidRDefault="00E85F77" w:rsidP="00E85F77">
      <w:pPr>
        <w:tabs>
          <w:tab w:val="left" w:pos="5387"/>
        </w:tabs>
        <w:jc w:val="both"/>
        <w:rPr>
          <w:rFonts w:cstheme="minorHAnsi"/>
          <w:sz w:val="24"/>
          <w:szCs w:val="24"/>
        </w:rPr>
      </w:pPr>
    </w:p>
    <w:p w14:paraId="25232FEC" w14:textId="30020692"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Für die fachgerechte Wiederherstellung der Straßenkonstruktion ist die RVS 13.</w:t>
      </w:r>
      <w:r w:rsidR="008A1688" w:rsidRPr="006B4EB7">
        <w:rPr>
          <w:rFonts w:cstheme="minorHAnsi"/>
          <w:sz w:val="24"/>
          <w:szCs w:val="24"/>
        </w:rPr>
        <w:t>01.43</w:t>
      </w:r>
      <w:r w:rsidR="00450706" w:rsidRPr="006B4EB7">
        <w:rPr>
          <w:rFonts w:cstheme="minorHAnsi"/>
          <w:sz w:val="24"/>
          <w:szCs w:val="24"/>
        </w:rPr>
        <w:t xml:space="preserve"> in der </w:t>
      </w:r>
      <w:r w:rsidR="00170D43" w:rsidRPr="006B4EB7">
        <w:rPr>
          <w:rFonts w:cstheme="minorHAnsi"/>
          <w:sz w:val="24"/>
          <w:szCs w:val="24"/>
        </w:rPr>
        <w:t>gültigen Fassung</w:t>
      </w:r>
      <w:r w:rsidRPr="006B4EB7">
        <w:rPr>
          <w:rFonts w:cstheme="minorHAnsi"/>
          <w:sz w:val="24"/>
          <w:szCs w:val="24"/>
        </w:rPr>
        <w:t xml:space="preserve"> einzuhalten. Die Fahrbahn ist entsprechend dem Stand der Technik in einwandfreiem Zustand wieder herzustellen.</w:t>
      </w:r>
    </w:p>
    <w:p w14:paraId="51F240C2" w14:textId="77777777" w:rsidR="00E85F77" w:rsidRPr="006B4EB7" w:rsidRDefault="00E85F77" w:rsidP="00E85F77">
      <w:pPr>
        <w:tabs>
          <w:tab w:val="left" w:pos="5387"/>
        </w:tabs>
        <w:jc w:val="both"/>
        <w:rPr>
          <w:rFonts w:cstheme="minorHAnsi"/>
          <w:sz w:val="24"/>
          <w:szCs w:val="24"/>
        </w:rPr>
      </w:pPr>
    </w:p>
    <w:p w14:paraId="55AB2C04" w14:textId="77777777" w:rsidR="00E85F77" w:rsidRPr="006B4EB7" w:rsidRDefault="00E85F77" w:rsidP="00E85F77">
      <w:pPr>
        <w:pStyle w:val="Textkrper"/>
        <w:numPr>
          <w:ilvl w:val="1"/>
          <w:numId w:val="1"/>
        </w:numPr>
        <w:tabs>
          <w:tab w:val="clear" w:pos="6237"/>
          <w:tab w:val="left" w:pos="5387"/>
        </w:tabs>
        <w:jc w:val="both"/>
        <w:rPr>
          <w:rFonts w:asciiTheme="minorHAnsi" w:hAnsiTheme="minorHAnsi" w:cstheme="minorHAnsi"/>
          <w:szCs w:val="24"/>
          <w:lang w:val="de-AT"/>
        </w:rPr>
      </w:pPr>
      <w:r w:rsidRPr="006B4EB7">
        <w:rPr>
          <w:rFonts w:asciiTheme="minorHAnsi" w:hAnsiTheme="minorHAnsi" w:cstheme="minorHAnsi"/>
          <w:szCs w:val="24"/>
          <w:lang w:val="de-AT"/>
        </w:rPr>
        <w:lastRenderedPageBreak/>
        <w:t>Die Breite der Wiederherstellung der Fahrbahn außerhalb der Künetten und der 20 cm breiten Übergriffe wird über Antrag der Nutzungsberechtigten von der Gemeindestraßenverwaltung an Ort und Stelle festgelegt und richtet sich nach der Tiefe der Künette, der Sorgfalt der Arbeiten und der Beeinträchtigung der angrenzenden Fahrbahnflächen durch die Grabarbeiten.</w:t>
      </w:r>
    </w:p>
    <w:p w14:paraId="22C4719E" w14:textId="77777777" w:rsidR="00E85F77" w:rsidRPr="006B4EB7" w:rsidRDefault="00E85F77" w:rsidP="00E85F77">
      <w:pPr>
        <w:tabs>
          <w:tab w:val="left" w:pos="5387"/>
        </w:tabs>
        <w:jc w:val="both"/>
        <w:rPr>
          <w:rFonts w:cstheme="minorHAnsi"/>
          <w:sz w:val="24"/>
          <w:szCs w:val="24"/>
        </w:rPr>
      </w:pPr>
    </w:p>
    <w:p w14:paraId="65477DE8"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Der </w:t>
      </w:r>
      <w:proofErr w:type="spellStart"/>
      <w:r w:rsidRPr="006B4EB7">
        <w:rPr>
          <w:rFonts w:cstheme="minorHAnsi"/>
          <w:sz w:val="24"/>
          <w:szCs w:val="24"/>
        </w:rPr>
        <w:t>Künettenbereich</w:t>
      </w:r>
      <w:proofErr w:type="spellEnd"/>
      <w:r w:rsidRPr="006B4EB7">
        <w:rPr>
          <w:rFonts w:cstheme="minorHAnsi"/>
          <w:sz w:val="24"/>
          <w:szCs w:val="24"/>
        </w:rPr>
        <w:t xml:space="preserve"> ist von der Nutzungsberechtigten bis zur Übernahme der endgültig instand gesetzten Künette ständig zu beobachten und in einem verkehrssicheren Zustand zu erhalten. Auftretende Setzungen sind laufend zu beheben.</w:t>
      </w:r>
    </w:p>
    <w:p w14:paraId="02B62060" w14:textId="77777777" w:rsidR="00E85F77" w:rsidRPr="006B4EB7" w:rsidRDefault="00E85F77" w:rsidP="00E85F77">
      <w:pPr>
        <w:tabs>
          <w:tab w:val="left" w:pos="5387"/>
        </w:tabs>
        <w:jc w:val="both"/>
        <w:rPr>
          <w:rFonts w:cstheme="minorHAnsi"/>
          <w:sz w:val="24"/>
          <w:szCs w:val="24"/>
        </w:rPr>
      </w:pPr>
    </w:p>
    <w:p w14:paraId="2004B65A"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durch die Rohrleitungsführung beanspruchten Straßengrundflächen außerhalb der Straßenfahrbahnen sind nach Fertigstellung der Arbeiten wieder in einwandfreien Zustand zu versetzen. Sämtliche Änderungen an Straßenböschungen, Straßengräben, Gehsteigen, Banketten, Leiteinrichtungen, Drainagen, Verrohrungen usw. sind von der Nutzungsberechtigten auf ihre Kosten wieder in den einwandfreien Zustand zu versetzen.</w:t>
      </w:r>
    </w:p>
    <w:p w14:paraId="6FD46C5E" w14:textId="77777777" w:rsidR="00E85F77" w:rsidRPr="006B4EB7" w:rsidRDefault="00E85F77" w:rsidP="00E85F77">
      <w:pPr>
        <w:tabs>
          <w:tab w:val="left" w:pos="5387"/>
        </w:tabs>
        <w:jc w:val="both"/>
        <w:rPr>
          <w:rFonts w:cstheme="minorHAnsi"/>
          <w:sz w:val="24"/>
          <w:szCs w:val="24"/>
        </w:rPr>
      </w:pPr>
    </w:p>
    <w:p w14:paraId="434E428A" w14:textId="7BA46935"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 xml:space="preserve">Nachträglich auftretende Fahrbahnsetzungen im </w:t>
      </w:r>
      <w:proofErr w:type="spellStart"/>
      <w:r w:rsidRPr="006B4EB7">
        <w:rPr>
          <w:rFonts w:cstheme="minorHAnsi"/>
          <w:sz w:val="24"/>
          <w:szCs w:val="24"/>
        </w:rPr>
        <w:t>Künettenbereich</w:t>
      </w:r>
      <w:proofErr w:type="spellEnd"/>
      <w:r w:rsidR="00A858EE" w:rsidRPr="006B4EB7">
        <w:rPr>
          <w:rFonts w:cstheme="minorHAnsi"/>
          <w:sz w:val="24"/>
          <w:szCs w:val="24"/>
        </w:rPr>
        <w:t>, die auf die Arbeiten der Nutzungsberechtigten zurückzuführen sind, sind</w:t>
      </w:r>
      <w:r w:rsidRPr="006B4EB7">
        <w:rPr>
          <w:rFonts w:cstheme="minorHAnsi"/>
          <w:sz w:val="24"/>
          <w:szCs w:val="24"/>
        </w:rPr>
        <w:t xml:space="preserve"> innerhalb eines Zeitraumes von 3 Jahren nach Belagsaufbringung unaufgefordert, längstens aber innerhalb von </w:t>
      </w:r>
      <w:r w:rsidR="00F61E38" w:rsidRPr="006B4EB7">
        <w:rPr>
          <w:rFonts w:cstheme="minorHAnsi"/>
          <w:sz w:val="24"/>
          <w:szCs w:val="24"/>
        </w:rPr>
        <w:t xml:space="preserve">30 </w:t>
      </w:r>
      <w:r w:rsidRPr="006B4EB7">
        <w:rPr>
          <w:rFonts w:cstheme="minorHAnsi"/>
          <w:sz w:val="24"/>
          <w:szCs w:val="24"/>
        </w:rPr>
        <w:t>Tagen nach Aufforderung durch die Gemeindestraßenverwaltung fachgerecht instand zu setzen.</w:t>
      </w:r>
    </w:p>
    <w:p w14:paraId="2C5B93A8" w14:textId="77777777" w:rsidR="00E85F77" w:rsidRPr="006B4EB7" w:rsidRDefault="00E85F77" w:rsidP="00E85F77">
      <w:pPr>
        <w:tabs>
          <w:tab w:val="left" w:pos="5387"/>
        </w:tabs>
        <w:jc w:val="both"/>
        <w:rPr>
          <w:rFonts w:cstheme="minorHAnsi"/>
          <w:sz w:val="24"/>
          <w:szCs w:val="24"/>
        </w:rPr>
      </w:pPr>
    </w:p>
    <w:p w14:paraId="503C609B" w14:textId="2F8A262E"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Fertigstellung der Arbeiten auf Straßengrund ist schriftlich der zuständigen Gemeindestraßenverwaltung anzuzeigen, die hierauf eine Begehung (vorläufige Übernahme)</w:t>
      </w:r>
      <w:r w:rsidR="00892044" w:rsidRPr="006B4EB7">
        <w:rPr>
          <w:rFonts w:cstheme="minorHAnsi"/>
          <w:sz w:val="24"/>
          <w:szCs w:val="24"/>
        </w:rPr>
        <w:t xml:space="preserve"> gemeinsam mit dem Nutzungsberechtigten vornimmt. Über diese vorläufige Übernahme</w:t>
      </w:r>
      <w:r w:rsidRPr="006B4EB7">
        <w:rPr>
          <w:rFonts w:cstheme="minorHAnsi"/>
          <w:sz w:val="24"/>
          <w:szCs w:val="24"/>
        </w:rPr>
        <w:t xml:space="preserve"> ist ein Protokoll abzufassen. Eine endgültige Abnahme kann erst nach Beseitigung von allfälligen dabei festgestellten Mängeln erfolgen. Die </w:t>
      </w:r>
      <w:r w:rsidR="00892044" w:rsidRPr="006B4EB7">
        <w:rPr>
          <w:rFonts w:cstheme="minorHAnsi"/>
          <w:sz w:val="24"/>
          <w:szCs w:val="24"/>
        </w:rPr>
        <w:t xml:space="preserve">3-jährige </w:t>
      </w:r>
      <w:r w:rsidRPr="006B4EB7">
        <w:rPr>
          <w:rFonts w:cstheme="minorHAnsi"/>
          <w:sz w:val="24"/>
          <w:szCs w:val="24"/>
        </w:rPr>
        <w:t>Gewährleistungsfrist beginnt mit dem Tag der vorläufigen Übernahme.</w:t>
      </w:r>
    </w:p>
    <w:p w14:paraId="37530C93" w14:textId="77777777" w:rsidR="00E85F77" w:rsidRPr="006B4EB7" w:rsidRDefault="00E85F77" w:rsidP="00E85F77">
      <w:pPr>
        <w:tabs>
          <w:tab w:val="left" w:pos="5387"/>
        </w:tabs>
        <w:jc w:val="both"/>
        <w:rPr>
          <w:rFonts w:cstheme="minorHAnsi"/>
          <w:sz w:val="24"/>
          <w:szCs w:val="24"/>
        </w:rPr>
      </w:pPr>
    </w:p>
    <w:p w14:paraId="08163D52" w14:textId="584A8B0B"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bauausführende Firma ist von diesem Vertrag in Kenntnis zu setzen und über die einzelnen Vorschreibungen bezüglich Wiederherstellung zu informieren.</w:t>
      </w:r>
    </w:p>
    <w:p w14:paraId="293169BB" w14:textId="77777777" w:rsidR="00FF18B7" w:rsidRPr="006B4EB7" w:rsidRDefault="00FF18B7" w:rsidP="00FF18B7">
      <w:pPr>
        <w:pStyle w:val="Listenabsatz"/>
        <w:rPr>
          <w:rFonts w:asciiTheme="minorHAnsi" w:hAnsiTheme="minorHAnsi" w:cstheme="minorHAnsi"/>
          <w:sz w:val="24"/>
          <w:szCs w:val="24"/>
          <w:lang w:val="de-AT"/>
        </w:rPr>
      </w:pPr>
    </w:p>
    <w:p w14:paraId="583B2511"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Mindestens 4 Wochen vor Beginn der Arbeiten ist das Einvernehmen mit anderen Leitungsträgern herzustellen, um Schäden an eventuell vorhandenen Kabeln und Leitungen zu vermeiden.</w:t>
      </w:r>
    </w:p>
    <w:p w14:paraId="7009D271" w14:textId="77777777" w:rsidR="00E85F77" w:rsidRPr="006B4EB7" w:rsidRDefault="00E85F77" w:rsidP="00E85F77">
      <w:pPr>
        <w:tabs>
          <w:tab w:val="left" w:pos="5387"/>
        </w:tabs>
        <w:jc w:val="both"/>
        <w:rPr>
          <w:rFonts w:cstheme="minorHAnsi"/>
          <w:sz w:val="24"/>
          <w:szCs w:val="24"/>
        </w:rPr>
      </w:pPr>
    </w:p>
    <w:p w14:paraId="43DB2E04"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Die Arbeitsstelle ist vom Bauführer ausreichend zu kennzeichnen, dafür ist bei der zuständigen Behörde die straßenpolizeiliche Bewilligung gemäß § 90 StVO 1960 zu erwirken. Es ist verboten, außerhalb der Baustellenabsicherung Materialien auf Straßengrund zu lagern oder Fahrzeuge dort abzustellen. Falls im Zuge der Bauarbeiten eine Verschmutzung der Fahrbahn eintritt, ist für eine sofortige Reinigung zu sorgen.</w:t>
      </w:r>
    </w:p>
    <w:p w14:paraId="4A8117C2" w14:textId="77777777" w:rsidR="00E85F77" w:rsidRPr="006B4EB7" w:rsidRDefault="00E85F77" w:rsidP="00E85F77">
      <w:pPr>
        <w:tabs>
          <w:tab w:val="left" w:pos="5387"/>
        </w:tabs>
        <w:jc w:val="both"/>
        <w:rPr>
          <w:rFonts w:cstheme="minorHAnsi"/>
          <w:sz w:val="24"/>
          <w:szCs w:val="24"/>
        </w:rPr>
      </w:pPr>
    </w:p>
    <w:p w14:paraId="5579522E" w14:textId="77777777" w:rsidR="00E85F77" w:rsidRPr="006B4EB7" w:rsidRDefault="00E85F77" w:rsidP="00E85F77">
      <w:pPr>
        <w:widowControl/>
        <w:numPr>
          <w:ilvl w:val="1"/>
          <w:numId w:val="1"/>
        </w:numPr>
        <w:tabs>
          <w:tab w:val="left" w:pos="5387"/>
        </w:tabs>
        <w:autoSpaceDE/>
        <w:autoSpaceDN/>
        <w:jc w:val="both"/>
        <w:rPr>
          <w:rFonts w:cstheme="minorHAnsi"/>
          <w:sz w:val="24"/>
          <w:szCs w:val="24"/>
        </w:rPr>
      </w:pPr>
      <w:r w:rsidRPr="006B4EB7">
        <w:rPr>
          <w:rFonts w:cstheme="minorHAnsi"/>
          <w:sz w:val="24"/>
          <w:szCs w:val="24"/>
        </w:rPr>
        <w:t>Müssen Grenzsteine im Zuge der Arbeiten entfernt werden, so muss die Wiederversetzung der Grenzsteine durch einen Zivilgeometer auf Kosten der Nutzungsberechtigten im Einvernehmen mit der Straßenverwaltung durchgeführt werden.</w:t>
      </w:r>
    </w:p>
    <w:p w14:paraId="2A528D59" w14:textId="77777777" w:rsidR="00E85F77" w:rsidRPr="006B4EB7" w:rsidRDefault="00E85F77" w:rsidP="00E85F77">
      <w:pPr>
        <w:tabs>
          <w:tab w:val="left" w:pos="5387"/>
        </w:tabs>
        <w:jc w:val="both"/>
        <w:rPr>
          <w:rFonts w:cstheme="minorHAnsi"/>
          <w:sz w:val="24"/>
          <w:szCs w:val="24"/>
        </w:rPr>
      </w:pPr>
    </w:p>
    <w:p w14:paraId="3C05529E" w14:textId="67B1F81C"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Gemeindestraßenverwaltung kann gemäß § 7 Abs. 3 des </w:t>
      </w:r>
      <w:proofErr w:type="spellStart"/>
      <w:r w:rsidRPr="006B4EB7">
        <w:rPr>
          <w:rFonts w:cstheme="minorHAnsi"/>
          <w:sz w:val="24"/>
          <w:szCs w:val="24"/>
        </w:rPr>
        <w:t>O.ö</w:t>
      </w:r>
      <w:proofErr w:type="spellEnd"/>
      <w:r w:rsidRPr="006B4EB7">
        <w:rPr>
          <w:rFonts w:cstheme="minorHAnsi"/>
          <w:sz w:val="24"/>
          <w:szCs w:val="24"/>
        </w:rPr>
        <w:t>. Straßengesetzes 1991 eine Änderung der Anlage dann verlangen, wenn dies wegen allfälliger Schäden an der Straße, wegen sonstiger Beeinträchtigungen des Gemeindegebrauches oder der Durchführung eines Straßenbauvorhabens notwendig wird. Weiters kann die Gemeindestraßenverwaltung bzw. die Gemeinde eine Änderung der Anlage dann verlangen, wenn dies wegen der Verlegung von Leitungen der Gemeinde ___________________________, welcher Art auch immer, von der Gemeinde für erforderlich erachtet wird. Die Kosten hierfür sind von der Nutzungsberechtigten zu tragen.</w:t>
      </w:r>
    </w:p>
    <w:p w14:paraId="333F5596" w14:textId="77777777" w:rsidR="00E85F77" w:rsidRPr="006B4EB7" w:rsidRDefault="00E85F77" w:rsidP="00E85F77">
      <w:pPr>
        <w:tabs>
          <w:tab w:val="left" w:pos="5387"/>
        </w:tabs>
        <w:jc w:val="both"/>
        <w:rPr>
          <w:rFonts w:cstheme="minorHAnsi"/>
          <w:sz w:val="24"/>
          <w:szCs w:val="24"/>
        </w:rPr>
      </w:pPr>
    </w:p>
    <w:p w14:paraId="1FC31B5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 Nutzungsberechtigte haftet der Gemeinde ___________________________ (Gemeindestraßenverwaltung) für alle unmittelbar oder mittelbar durch ihre Anlage herbeigeführten Schäden und hat die Gemeinde ___________________________ (Gemeindestraßenverwaltung) auch von Ansprüchen, die Dritte wegen solcher Schäden erheben, </w:t>
      </w:r>
      <w:proofErr w:type="spellStart"/>
      <w:r w:rsidRPr="006B4EB7">
        <w:rPr>
          <w:rFonts w:cstheme="minorHAnsi"/>
          <w:sz w:val="24"/>
          <w:szCs w:val="24"/>
        </w:rPr>
        <w:t>schad</w:t>
      </w:r>
      <w:proofErr w:type="spellEnd"/>
      <w:r w:rsidRPr="006B4EB7">
        <w:rPr>
          <w:rFonts w:cstheme="minorHAnsi"/>
          <w:sz w:val="24"/>
          <w:szCs w:val="24"/>
        </w:rPr>
        <w:t>- und klaglos zu halten. Die Nutzungsberechtigte hat weiters keinerlei Anspruch auf Ersatz der nicht schuldhaften Beschädigung oder Störung des Betriebes ihrer Anlage, die durch den Straßenverkehr oder Arbeiten der Gemeindestraßenverwaltung, der Gemeinde bzw. ihrer Beauftragten an ihren Anlagen etwa verursacht werden. Mit den Eigentümern anderer Anlagen, die auf Straßengrund in diesem Bereich bereits vorhanden sind, hat die Nutzungsberechtigte das Einvernehmen herzustellen. Erforderlichenfalls behält sich die Gemeindestraßenverwaltung eine Entscheidung vor.</w:t>
      </w:r>
    </w:p>
    <w:p w14:paraId="1AFC5C6E" w14:textId="77777777" w:rsidR="00E85F77" w:rsidRPr="006B4EB7" w:rsidRDefault="00E85F77" w:rsidP="00E85F77">
      <w:pPr>
        <w:tabs>
          <w:tab w:val="left" w:pos="5387"/>
        </w:tabs>
        <w:jc w:val="both"/>
        <w:rPr>
          <w:rFonts w:cstheme="minorHAnsi"/>
          <w:sz w:val="24"/>
          <w:szCs w:val="24"/>
        </w:rPr>
      </w:pPr>
    </w:p>
    <w:p w14:paraId="5E72A58D" w14:textId="0A3D48B6"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Dieser Vertrag wird unentgeltlich abgeschlossen. </w:t>
      </w:r>
      <w:r w:rsidR="003346EA" w:rsidRPr="006B4EB7">
        <w:rPr>
          <w:rFonts w:cstheme="minorHAnsi"/>
          <w:sz w:val="24"/>
          <w:szCs w:val="24"/>
        </w:rPr>
        <w:t>Abgesehen davon wird die Vereinbarung grundsätzlich unbefristet abgeschlossen.</w:t>
      </w:r>
    </w:p>
    <w:p w14:paraId="6F45F7E6" w14:textId="77777777" w:rsidR="00E85F77" w:rsidRPr="006B4EB7" w:rsidRDefault="00E85F77" w:rsidP="00E85F77">
      <w:pPr>
        <w:tabs>
          <w:tab w:val="left" w:pos="5387"/>
        </w:tabs>
        <w:jc w:val="both"/>
        <w:rPr>
          <w:rFonts w:cstheme="minorHAnsi"/>
          <w:sz w:val="24"/>
          <w:szCs w:val="24"/>
        </w:rPr>
      </w:pPr>
    </w:p>
    <w:p w14:paraId="6A441F0C"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Ein Wechsel in der Verfügungsmacht an der Einrichtung ist der Gemeindestraßenverwaltung schriftlich anzuzeigen.</w:t>
      </w:r>
    </w:p>
    <w:p w14:paraId="52681029" w14:textId="77777777" w:rsidR="00E85F77" w:rsidRPr="006B4EB7" w:rsidRDefault="00E85F77" w:rsidP="00E85F77">
      <w:pPr>
        <w:tabs>
          <w:tab w:val="left" w:pos="5387"/>
        </w:tabs>
        <w:jc w:val="both"/>
        <w:rPr>
          <w:rFonts w:cstheme="minorHAnsi"/>
          <w:sz w:val="24"/>
          <w:szCs w:val="24"/>
        </w:rPr>
      </w:pPr>
    </w:p>
    <w:p w14:paraId="7D40D7F2"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Dieser Vertrag geht auf Seiten des Nutzungsberechtigten auf Rechtsnachfolger in der Verfügungsmacht der Einrichtung über, sofern der Rechtsnachfolger sämtliche in diesem Vertrag vereinbarten Pflichten vollinhaltlich übernimmt. Der Nutzungsberechtigte ist verpflichtet, einen allfälligen Rechtsnachfolger nachweislich über diesen Vertrag in Kenntnis zu setzen und die in diesem Vertrag vereinbarten Pflichten auf den Rechtsnachfolger zu überbinden.</w:t>
      </w:r>
    </w:p>
    <w:p w14:paraId="3BA96410" w14:textId="77777777" w:rsidR="00E85F77" w:rsidRPr="006B4EB7" w:rsidRDefault="00E85F77" w:rsidP="00E85F77">
      <w:pPr>
        <w:pStyle w:val="Listenabsatz"/>
        <w:rPr>
          <w:rFonts w:asciiTheme="minorHAnsi" w:hAnsiTheme="minorHAnsi" w:cstheme="minorHAnsi"/>
          <w:sz w:val="24"/>
          <w:szCs w:val="24"/>
          <w:lang w:val="de-AT"/>
        </w:rPr>
      </w:pPr>
    </w:p>
    <w:p w14:paraId="6C708B1B"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Der Nutzungsberechtigte hat die Straßenverwaltung über jede Rechtsnachfolge unverzüglich schriftlich zu informieren. Der Rechtsnachfolger hat unverzüglich gegenüber der Straßenverwaltung zu bestätigen, dass er in diesen Vertrag anstelle des Nutzungsberechtigten eingetreten ist.</w:t>
      </w:r>
    </w:p>
    <w:p w14:paraId="34958E15" w14:textId="77777777" w:rsidR="00E85F77" w:rsidRPr="006B4EB7" w:rsidRDefault="00E85F77" w:rsidP="00E85F77">
      <w:pPr>
        <w:tabs>
          <w:tab w:val="left" w:pos="5387"/>
        </w:tabs>
        <w:ind w:left="720"/>
        <w:jc w:val="both"/>
        <w:rPr>
          <w:rFonts w:cstheme="minorHAnsi"/>
          <w:sz w:val="24"/>
          <w:szCs w:val="24"/>
        </w:rPr>
      </w:pPr>
    </w:p>
    <w:p w14:paraId="68789E75"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Solange der Straßenverwaltung keine Mitteilung über eine Rechtsnachfolge zugeht, kann sie ohne weiteres davon ausgehen, dass keine Rechtsnachfolge vorliegt. Die Straßenverwaltung kann alle diesen Vertrag betreffenden Erklärungen und Mitteilungen, insbesondere auch einen Widerruf, auch mit Wirkung für einen allfälligen Rechtsnachfolger dem Nutzungsberechtigten zustellen.</w:t>
      </w:r>
    </w:p>
    <w:p w14:paraId="7663DEBE" w14:textId="77777777" w:rsidR="00E85F77" w:rsidRPr="006B4EB7" w:rsidRDefault="00E85F77" w:rsidP="00E85F77">
      <w:pPr>
        <w:tabs>
          <w:tab w:val="left" w:pos="5387"/>
        </w:tabs>
        <w:ind w:left="720"/>
        <w:jc w:val="both"/>
        <w:rPr>
          <w:rFonts w:cstheme="minorHAnsi"/>
          <w:sz w:val="24"/>
          <w:szCs w:val="24"/>
        </w:rPr>
      </w:pPr>
    </w:p>
    <w:p w14:paraId="706522F8"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lastRenderedPageBreak/>
        <w:t>Die Straßenverwaltung nimmt zur Kenntnis, dass der Nutzungsberechtigte Dritten Nutzungsrechte oder Mitnutzungsrechte an seinen Einrichtungen einräumen kann. Durch eine solche Einräumung von Nutzungsrechten tritt keine Rechtsnachfolge auf Seiten des Nutzungsberechtigten ein. Der Nutzungsberechtigte ist nicht verpflichtet, eine eingeräumte Nutzung oder Mitbenutzung seiner Einrichtung der Straßenverwaltung anzuzeigen.</w:t>
      </w:r>
    </w:p>
    <w:p w14:paraId="72FB7F59" w14:textId="77777777" w:rsidR="00E85F77" w:rsidRPr="006B4EB7" w:rsidRDefault="00E85F77" w:rsidP="00E85F77">
      <w:pPr>
        <w:tabs>
          <w:tab w:val="left" w:pos="5387"/>
        </w:tabs>
        <w:jc w:val="both"/>
        <w:rPr>
          <w:rFonts w:cstheme="minorHAnsi"/>
          <w:sz w:val="24"/>
          <w:szCs w:val="24"/>
        </w:rPr>
      </w:pPr>
    </w:p>
    <w:p w14:paraId="355171E5" w14:textId="77777777" w:rsidR="00E85F77" w:rsidRPr="006B4EB7" w:rsidRDefault="00E85F77" w:rsidP="00E85F77">
      <w:pPr>
        <w:widowControl/>
        <w:numPr>
          <w:ilvl w:val="0"/>
          <w:numId w:val="1"/>
        </w:numPr>
        <w:tabs>
          <w:tab w:val="left" w:pos="5387"/>
        </w:tabs>
        <w:autoSpaceDE/>
        <w:autoSpaceDN/>
        <w:jc w:val="both"/>
        <w:rPr>
          <w:rFonts w:cstheme="minorHAnsi"/>
          <w:sz w:val="24"/>
          <w:szCs w:val="24"/>
        </w:rPr>
      </w:pPr>
      <w:r w:rsidRPr="006B4EB7">
        <w:rPr>
          <w:rFonts w:cstheme="minorHAnsi"/>
          <w:sz w:val="24"/>
          <w:szCs w:val="24"/>
        </w:rPr>
        <w:t xml:space="preserve">Änderungen und Ergänzungen dieses Vertrages bedürfen zu ihrer Rechtswirksamkeit der Schriftform. Dies gilt auch für ein Abgehen </w:t>
      </w:r>
      <w:proofErr w:type="gramStart"/>
      <w:r w:rsidRPr="006B4EB7">
        <w:rPr>
          <w:rFonts w:cstheme="minorHAnsi"/>
          <w:sz w:val="24"/>
          <w:szCs w:val="24"/>
        </w:rPr>
        <w:t>vom Schriftformerfordernis</w:t>
      </w:r>
      <w:proofErr w:type="gramEnd"/>
      <w:r w:rsidRPr="006B4EB7">
        <w:rPr>
          <w:rFonts w:cstheme="minorHAnsi"/>
          <w:sz w:val="24"/>
          <w:szCs w:val="24"/>
        </w:rPr>
        <w:t>. Mündliche Nebenabreden bestehen nicht.</w:t>
      </w:r>
    </w:p>
    <w:p w14:paraId="108B1BB6" w14:textId="77777777" w:rsidR="00E85F77" w:rsidRPr="006B4EB7" w:rsidRDefault="00E85F77" w:rsidP="00E85F77">
      <w:pPr>
        <w:tabs>
          <w:tab w:val="left" w:pos="5387"/>
        </w:tabs>
        <w:jc w:val="both"/>
        <w:rPr>
          <w:rFonts w:cstheme="minorHAnsi"/>
          <w:sz w:val="24"/>
          <w:szCs w:val="24"/>
        </w:rPr>
      </w:pPr>
    </w:p>
    <w:p w14:paraId="43B2CD77"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Sollte eine Bestimmung dieses Vertrages unwirksam sein oder werden, wird dadurch die Wirksamkeit der übrigen Bestimmungen nicht berührt. Die Vertragsparteien verpflichten sich, die unwirksame Bestimmung durch eine wirksame Bestimmung zu ersetzen, welche dem Sinn und Zweck der unwirksamen Bestimmung am ehesten entspricht.</w:t>
      </w:r>
    </w:p>
    <w:p w14:paraId="3D81187C" w14:textId="77777777" w:rsidR="00E85F77" w:rsidRPr="006B4EB7" w:rsidRDefault="00E85F77" w:rsidP="00E85F77">
      <w:pPr>
        <w:tabs>
          <w:tab w:val="left" w:pos="5387"/>
        </w:tabs>
        <w:ind w:left="720"/>
        <w:jc w:val="both"/>
        <w:rPr>
          <w:rFonts w:cstheme="minorHAnsi"/>
          <w:sz w:val="24"/>
          <w:szCs w:val="24"/>
        </w:rPr>
      </w:pPr>
    </w:p>
    <w:p w14:paraId="1C95271D" w14:textId="77777777"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Dieser Vertrag wird in zwei Ausfertigungen errichtet, von denen jeder Vertragsteil eine Ausfertigung erhält.</w:t>
      </w:r>
    </w:p>
    <w:p w14:paraId="210A43C0" w14:textId="77777777" w:rsidR="00E85F77" w:rsidRPr="006B4EB7" w:rsidRDefault="00E85F77" w:rsidP="00E85F77">
      <w:pPr>
        <w:tabs>
          <w:tab w:val="left" w:pos="5387"/>
        </w:tabs>
        <w:ind w:left="720"/>
        <w:jc w:val="both"/>
        <w:rPr>
          <w:rFonts w:cstheme="minorHAnsi"/>
          <w:sz w:val="24"/>
          <w:szCs w:val="24"/>
        </w:rPr>
      </w:pPr>
    </w:p>
    <w:p w14:paraId="21D5E9C7" w14:textId="403FF8B1"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Für alle Streitigkeiten au</w:t>
      </w:r>
      <w:r w:rsidR="00892044" w:rsidRPr="006B4EB7">
        <w:rPr>
          <w:rFonts w:cstheme="minorHAnsi"/>
          <w:sz w:val="24"/>
          <w:szCs w:val="24"/>
        </w:rPr>
        <w:t>s</w:t>
      </w:r>
      <w:r w:rsidRPr="006B4EB7">
        <w:rPr>
          <w:rFonts w:cstheme="minorHAnsi"/>
          <w:sz w:val="24"/>
          <w:szCs w:val="24"/>
        </w:rPr>
        <w:t xml:space="preserve"> diese</w:t>
      </w:r>
      <w:r w:rsidR="00892044" w:rsidRPr="006B4EB7">
        <w:rPr>
          <w:rFonts w:cstheme="minorHAnsi"/>
          <w:sz w:val="24"/>
          <w:szCs w:val="24"/>
        </w:rPr>
        <w:t>m</w:t>
      </w:r>
      <w:r w:rsidRPr="006B4EB7">
        <w:rPr>
          <w:rFonts w:cstheme="minorHAnsi"/>
          <w:sz w:val="24"/>
          <w:szCs w:val="24"/>
        </w:rPr>
        <w:t xml:space="preserve"> Vertrag wird der Gerichtsstand des für die Gemeinde ___________________________örtlich und sachlich zuständigen Gerichts vereinbart.</w:t>
      </w:r>
    </w:p>
    <w:p w14:paraId="267646A5" w14:textId="77777777" w:rsidR="00E85F77" w:rsidRPr="006B4EB7" w:rsidRDefault="00E85F77" w:rsidP="00E85F77">
      <w:pPr>
        <w:tabs>
          <w:tab w:val="left" w:pos="5387"/>
        </w:tabs>
        <w:ind w:left="720"/>
        <w:jc w:val="both"/>
        <w:rPr>
          <w:rFonts w:cstheme="minorHAnsi"/>
          <w:sz w:val="24"/>
          <w:szCs w:val="24"/>
        </w:rPr>
      </w:pPr>
    </w:p>
    <w:p w14:paraId="2280E922" w14:textId="4F5E92D0" w:rsidR="00E85F77" w:rsidRPr="006B4EB7" w:rsidRDefault="00E85F77" w:rsidP="00E85F77">
      <w:pPr>
        <w:tabs>
          <w:tab w:val="left" w:pos="5387"/>
        </w:tabs>
        <w:ind w:left="720"/>
        <w:jc w:val="both"/>
        <w:rPr>
          <w:rFonts w:cstheme="minorHAnsi"/>
          <w:sz w:val="24"/>
          <w:szCs w:val="24"/>
        </w:rPr>
      </w:pPr>
      <w:r w:rsidRPr="006B4EB7">
        <w:rPr>
          <w:rFonts w:cstheme="minorHAnsi"/>
          <w:sz w:val="24"/>
          <w:szCs w:val="24"/>
        </w:rPr>
        <w:t xml:space="preserve">Soweit in diesem Vertrag auf das </w:t>
      </w:r>
      <w:proofErr w:type="spellStart"/>
      <w:r w:rsidRPr="006B4EB7">
        <w:rPr>
          <w:rFonts w:cstheme="minorHAnsi"/>
          <w:sz w:val="24"/>
          <w:szCs w:val="24"/>
        </w:rPr>
        <w:t>Oö</w:t>
      </w:r>
      <w:proofErr w:type="spellEnd"/>
      <w:r w:rsidRPr="006B4EB7">
        <w:rPr>
          <w:rFonts w:cstheme="minorHAnsi"/>
          <w:sz w:val="24"/>
          <w:szCs w:val="24"/>
        </w:rPr>
        <w:t xml:space="preserve">. Straßengesetz 1991 verwiesen wird, beziehen sich die Verweise auf die im Zeitpunkt des Vertragsabschlusses geltende Fassung. Im Falle einer Änderung der betreffenden Bestimmungen des </w:t>
      </w:r>
      <w:proofErr w:type="spellStart"/>
      <w:r w:rsidRPr="006B4EB7">
        <w:rPr>
          <w:rFonts w:cstheme="minorHAnsi"/>
          <w:sz w:val="24"/>
          <w:szCs w:val="24"/>
        </w:rPr>
        <w:t>Oö</w:t>
      </w:r>
      <w:proofErr w:type="spellEnd"/>
      <w:r w:rsidRPr="006B4EB7">
        <w:rPr>
          <w:rFonts w:cstheme="minorHAnsi"/>
          <w:sz w:val="24"/>
          <w:szCs w:val="24"/>
        </w:rPr>
        <w:t>. Straßengesetzes 1991 treten an die Stelle der im Vertrag angeführten Bestimmungen die entsprechenden Nachfolgebestimmungen.</w:t>
      </w:r>
    </w:p>
    <w:p w14:paraId="7A331132" w14:textId="1427B0FD" w:rsidR="00FF18B7" w:rsidRPr="006B4EB7" w:rsidRDefault="00FF18B7" w:rsidP="00E85F77">
      <w:pPr>
        <w:tabs>
          <w:tab w:val="left" w:pos="5387"/>
        </w:tabs>
        <w:ind w:left="720"/>
        <w:jc w:val="both"/>
        <w:rPr>
          <w:rFonts w:cstheme="minorHAnsi"/>
          <w:sz w:val="24"/>
          <w:szCs w:val="24"/>
        </w:rPr>
      </w:pPr>
    </w:p>
    <w:p w14:paraId="51BD9D45" w14:textId="72474538" w:rsidR="00FF18B7" w:rsidRPr="006B4EB7" w:rsidRDefault="00FF18B7" w:rsidP="00E85F77">
      <w:pPr>
        <w:tabs>
          <w:tab w:val="left" w:pos="5387"/>
        </w:tabs>
        <w:ind w:left="720"/>
        <w:jc w:val="both"/>
        <w:rPr>
          <w:rFonts w:cstheme="minorHAnsi"/>
          <w:sz w:val="24"/>
          <w:szCs w:val="24"/>
        </w:rPr>
      </w:pPr>
    </w:p>
    <w:p w14:paraId="0EE03A9A" w14:textId="59765DA8" w:rsidR="00E85F77" w:rsidRPr="006B4EB7" w:rsidRDefault="00E85F77" w:rsidP="00E85F77">
      <w:pPr>
        <w:tabs>
          <w:tab w:val="left" w:pos="5387"/>
        </w:tabs>
        <w:jc w:val="both"/>
        <w:rPr>
          <w:rFonts w:cstheme="minorHAnsi"/>
          <w:sz w:val="24"/>
          <w:szCs w:val="24"/>
        </w:rPr>
      </w:pPr>
      <w:r w:rsidRPr="006B4EB7">
        <w:rPr>
          <w:rFonts w:cstheme="minorHAnsi"/>
          <w:sz w:val="24"/>
          <w:szCs w:val="24"/>
        </w:rPr>
        <w:t>Für die Gemeinde:</w:t>
      </w:r>
    </w:p>
    <w:p w14:paraId="66DB71CB" w14:textId="1923C783" w:rsidR="00E85F77" w:rsidRPr="006B4EB7" w:rsidRDefault="00B95C91" w:rsidP="00E85F77">
      <w:pPr>
        <w:tabs>
          <w:tab w:val="left" w:pos="5387"/>
        </w:tabs>
        <w:jc w:val="both"/>
        <w:rPr>
          <w:rFonts w:cstheme="minorHAnsi"/>
          <w:sz w:val="24"/>
          <w:szCs w:val="24"/>
        </w:rPr>
      </w:pPr>
      <w:r w:rsidRPr="00B95C91">
        <w:rPr>
          <w:rFonts w:cstheme="minorHAnsi"/>
          <w:sz w:val="24"/>
          <w:szCs w:val="24"/>
        </w:rPr>
        <w:t>Dieser Gestattungsvertrag wurde in der Gemeinderatssitzung vom ________ beschlossen.</w:t>
      </w:r>
    </w:p>
    <w:p w14:paraId="0BA97295" w14:textId="77777777" w:rsidR="00E85F77" w:rsidRDefault="00E85F77" w:rsidP="00E85F77">
      <w:pPr>
        <w:tabs>
          <w:tab w:val="left" w:pos="5387"/>
        </w:tabs>
        <w:rPr>
          <w:rFonts w:cstheme="minorHAnsi"/>
          <w:sz w:val="24"/>
          <w:szCs w:val="24"/>
        </w:rPr>
      </w:pPr>
    </w:p>
    <w:p w14:paraId="78AE323A" w14:textId="77777777" w:rsidR="00B95C91" w:rsidRDefault="00B95C91" w:rsidP="00E85F77">
      <w:pPr>
        <w:tabs>
          <w:tab w:val="left" w:pos="5387"/>
        </w:tabs>
        <w:rPr>
          <w:rFonts w:cstheme="minorHAnsi"/>
          <w:sz w:val="24"/>
          <w:szCs w:val="24"/>
        </w:rPr>
      </w:pPr>
    </w:p>
    <w:p w14:paraId="51785A6C" w14:textId="77777777" w:rsidR="00B95C91" w:rsidRPr="006B4EB7" w:rsidRDefault="00B95C91" w:rsidP="00E85F77">
      <w:pPr>
        <w:tabs>
          <w:tab w:val="left" w:pos="5387"/>
        </w:tabs>
        <w:rPr>
          <w:rFonts w:cstheme="minorHAnsi"/>
          <w:sz w:val="24"/>
          <w:szCs w:val="24"/>
        </w:rPr>
      </w:pPr>
    </w:p>
    <w:p w14:paraId="7E9D7EF0" w14:textId="25C9029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________, am ________</w:t>
      </w:r>
      <w:r w:rsidRPr="006B4EB7">
        <w:rPr>
          <w:rFonts w:cstheme="minorHAnsi"/>
          <w:sz w:val="24"/>
          <w:szCs w:val="24"/>
        </w:rPr>
        <w:tab/>
        <w:t>___________________________</w:t>
      </w:r>
      <w:r w:rsidR="00CA1899">
        <w:rPr>
          <w:rFonts w:cstheme="minorHAnsi"/>
          <w:sz w:val="24"/>
          <w:szCs w:val="24"/>
        </w:rPr>
        <w:t>_____</w:t>
      </w:r>
    </w:p>
    <w:p w14:paraId="7B1BC1F5" w14:textId="77777777" w:rsidR="00E85F77" w:rsidRPr="006B4EB7" w:rsidRDefault="00E85F77" w:rsidP="00CA1899">
      <w:pPr>
        <w:tabs>
          <w:tab w:val="left" w:pos="5103"/>
          <w:tab w:val="center" w:pos="7371"/>
        </w:tabs>
        <w:rPr>
          <w:rFonts w:cstheme="minorHAnsi"/>
          <w:sz w:val="24"/>
          <w:szCs w:val="24"/>
        </w:rPr>
      </w:pPr>
      <w:r w:rsidRPr="006B4EB7">
        <w:rPr>
          <w:rFonts w:cstheme="minorHAnsi"/>
          <w:sz w:val="24"/>
          <w:szCs w:val="24"/>
        </w:rPr>
        <w:tab/>
        <w:t xml:space="preserve">Bürgermeister </w:t>
      </w:r>
    </w:p>
    <w:p w14:paraId="72ECCF1C" w14:textId="77777777" w:rsidR="00E85F77" w:rsidRPr="006B4EB7" w:rsidRDefault="00E85F77" w:rsidP="00CA1899">
      <w:pPr>
        <w:tabs>
          <w:tab w:val="left" w:pos="5103"/>
        </w:tabs>
        <w:jc w:val="both"/>
        <w:rPr>
          <w:rFonts w:cstheme="minorHAnsi"/>
          <w:sz w:val="24"/>
          <w:szCs w:val="24"/>
        </w:rPr>
      </w:pPr>
    </w:p>
    <w:p w14:paraId="01D24FCD" w14:textId="77777777" w:rsidR="00E85F77" w:rsidRPr="006B4EB7" w:rsidRDefault="00E85F77" w:rsidP="00CA1899">
      <w:pPr>
        <w:tabs>
          <w:tab w:val="left" w:pos="5103"/>
        </w:tabs>
        <w:jc w:val="both"/>
        <w:rPr>
          <w:rFonts w:cstheme="minorHAnsi"/>
          <w:sz w:val="24"/>
          <w:szCs w:val="24"/>
        </w:rPr>
      </w:pPr>
    </w:p>
    <w:p w14:paraId="7C4C0ADD" w14:textId="77777777" w:rsidR="00E85F77" w:rsidRPr="006B4EB7" w:rsidRDefault="00E85F77" w:rsidP="00CA1899">
      <w:pPr>
        <w:tabs>
          <w:tab w:val="left" w:pos="5103"/>
        </w:tabs>
        <w:jc w:val="both"/>
        <w:rPr>
          <w:rFonts w:cstheme="minorHAnsi"/>
          <w:sz w:val="24"/>
          <w:szCs w:val="24"/>
        </w:rPr>
      </w:pPr>
    </w:p>
    <w:p w14:paraId="0C49C49D" w14:textId="77777777" w:rsidR="00E85F77" w:rsidRPr="006B4EB7" w:rsidRDefault="00E85F77" w:rsidP="00CA1899">
      <w:pPr>
        <w:tabs>
          <w:tab w:val="left" w:pos="5103"/>
        </w:tabs>
        <w:jc w:val="both"/>
        <w:rPr>
          <w:rFonts w:cstheme="minorHAnsi"/>
          <w:sz w:val="24"/>
          <w:szCs w:val="24"/>
        </w:rPr>
      </w:pPr>
    </w:p>
    <w:p w14:paraId="05087D0D" w14:textId="77777777" w:rsidR="00E85F77" w:rsidRPr="006B4EB7" w:rsidRDefault="00E85F77" w:rsidP="00CA1899">
      <w:pPr>
        <w:tabs>
          <w:tab w:val="left" w:pos="5103"/>
        </w:tabs>
        <w:jc w:val="both"/>
        <w:rPr>
          <w:rFonts w:cstheme="minorHAnsi"/>
          <w:sz w:val="24"/>
          <w:szCs w:val="24"/>
        </w:rPr>
      </w:pPr>
      <w:r w:rsidRPr="006B4EB7">
        <w:rPr>
          <w:rFonts w:cstheme="minorHAnsi"/>
          <w:sz w:val="24"/>
          <w:szCs w:val="24"/>
        </w:rPr>
        <w:t>Für die Nutzungsberechtigten:</w:t>
      </w:r>
    </w:p>
    <w:p w14:paraId="31B2102C" w14:textId="77777777" w:rsidR="00E85F77" w:rsidRPr="006B4EB7" w:rsidRDefault="00E85F77" w:rsidP="00CA1899">
      <w:pPr>
        <w:tabs>
          <w:tab w:val="left" w:pos="5103"/>
        </w:tabs>
        <w:jc w:val="both"/>
        <w:rPr>
          <w:rFonts w:cstheme="minorHAnsi"/>
          <w:sz w:val="24"/>
          <w:szCs w:val="24"/>
        </w:rPr>
      </w:pPr>
    </w:p>
    <w:p w14:paraId="17234785" w14:textId="77777777" w:rsidR="00E85F77" w:rsidRPr="006B4EB7" w:rsidRDefault="00E85F77" w:rsidP="00CA1899">
      <w:pPr>
        <w:tabs>
          <w:tab w:val="left" w:pos="5103"/>
        </w:tabs>
        <w:jc w:val="both"/>
        <w:rPr>
          <w:rFonts w:cstheme="minorHAnsi"/>
          <w:sz w:val="24"/>
          <w:szCs w:val="24"/>
        </w:rPr>
      </w:pPr>
    </w:p>
    <w:p w14:paraId="3F7B837F" w14:textId="21B45CAA"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________, am ________</w:t>
      </w:r>
      <w:r w:rsidRPr="006B4EB7">
        <w:rPr>
          <w:rFonts w:asciiTheme="minorHAnsi" w:hAnsiTheme="minorHAnsi" w:cstheme="minorHAnsi"/>
          <w:sz w:val="24"/>
          <w:szCs w:val="24"/>
          <w:lang w:val="de-AT"/>
        </w:rPr>
        <w:tab/>
        <w:t>___________________________</w:t>
      </w:r>
      <w:r w:rsidR="00CA1899">
        <w:rPr>
          <w:rFonts w:asciiTheme="minorHAnsi" w:hAnsiTheme="minorHAnsi" w:cstheme="minorHAnsi"/>
          <w:sz w:val="24"/>
          <w:szCs w:val="24"/>
          <w:lang w:val="de-AT"/>
        </w:rPr>
        <w:t>_____</w:t>
      </w:r>
    </w:p>
    <w:p w14:paraId="0070723D" w14:textId="6CD00F36" w:rsidR="00E85F77" w:rsidRPr="006B4EB7" w:rsidRDefault="00E85F77" w:rsidP="00CA1899">
      <w:pPr>
        <w:pStyle w:val="Brief"/>
        <w:tabs>
          <w:tab w:val="clear" w:pos="1701"/>
          <w:tab w:val="left" w:pos="5103"/>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r w:rsidR="00A45AD8">
        <w:rPr>
          <w:rFonts w:asciiTheme="minorHAnsi" w:hAnsiTheme="minorHAnsi" w:cstheme="minorHAnsi"/>
          <w:sz w:val="24"/>
          <w:szCs w:val="24"/>
          <w:lang w:val="de-AT"/>
        </w:rPr>
        <w:t>Firma _________</w:t>
      </w:r>
    </w:p>
    <w:p w14:paraId="74DB2C21"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r w:rsidRPr="006B4EB7">
        <w:rPr>
          <w:rFonts w:asciiTheme="minorHAnsi" w:hAnsiTheme="minorHAnsi" w:cstheme="minorHAnsi"/>
          <w:sz w:val="24"/>
          <w:szCs w:val="24"/>
          <w:lang w:val="de-AT"/>
        </w:rPr>
        <w:tab/>
      </w:r>
    </w:p>
    <w:p w14:paraId="1738E102"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C1CC1D8" w14:textId="77777777" w:rsidR="00E85F77" w:rsidRPr="006B4EB7" w:rsidRDefault="00E85F77" w:rsidP="00E85F77">
      <w:pPr>
        <w:pStyle w:val="Brief"/>
        <w:tabs>
          <w:tab w:val="left" w:pos="5387"/>
        </w:tabs>
        <w:spacing w:before="0" w:line="240" w:lineRule="auto"/>
        <w:rPr>
          <w:rFonts w:asciiTheme="minorHAnsi" w:hAnsiTheme="minorHAnsi" w:cstheme="minorHAnsi"/>
          <w:sz w:val="24"/>
          <w:szCs w:val="24"/>
          <w:lang w:val="de-AT"/>
        </w:rPr>
      </w:pPr>
    </w:p>
    <w:p w14:paraId="76457D8B" w14:textId="77777777" w:rsidR="00E85F77" w:rsidRPr="006B4EB7" w:rsidRDefault="00E85F77" w:rsidP="00E85F77">
      <w:pPr>
        <w:tabs>
          <w:tab w:val="left" w:pos="5387"/>
        </w:tabs>
        <w:spacing w:line="276" w:lineRule="auto"/>
        <w:jc w:val="both"/>
        <w:rPr>
          <w:rFonts w:cstheme="minorHAnsi"/>
          <w:sz w:val="24"/>
          <w:szCs w:val="24"/>
        </w:rPr>
      </w:pPr>
      <w:r w:rsidRPr="006B4EB7">
        <w:rPr>
          <w:rFonts w:cstheme="minorHAnsi"/>
          <w:sz w:val="24"/>
          <w:szCs w:val="24"/>
        </w:rPr>
        <w:t>Je eine Gleichschrift des Vertrages erhalten:</w:t>
      </w:r>
    </w:p>
    <w:p w14:paraId="62EE23EC" w14:textId="35D5A543" w:rsidR="00E85F77" w:rsidRPr="006B4EB7" w:rsidRDefault="00E85F77" w:rsidP="00E85F77">
      <w:pPr>
        <w:widowControl/>
        <w:numPr>
          <w:ilvl w:val="0"/>
          <w:numId w:val="2"/>
        </w:numPr>
        <w:tabs>
          <w:tab w:val="left" w:pos="5387"/>
        </w:tabs>
        <w:autoSpaceDE/>
        <w:autoSpaceDN/>
        <w:spacing w:line="276" w:lineRule="auto"/>
        <w:rPr>
          <w:rFonts w:cstheme="minorHAnsi"/>
          <w:sz w:val="24"/>
          <w:szCs w:val="24"/>
        </w:rPr>
      </w:pPr>
      <w:r w:rsidRPr="006B4EB7">
        <w:rPr>
          <w:rFonts w:cstheme="minorHAnsi"/>
          <w:sz w:val="24"/>
          <w:szCs w:val="24"/>
        </w:rPr>
        <w:t xml:space="preserve">Gemeinde </w:t>
      </w:r>
      <w:r w:rsidR="00CA1899">
        <w:rPr>
          <w:rFonts w:cstheme="minorHAnsi"/>
          <w:sz w:val="24"/>
          <w:szCs w:val="24"/>
        </w:rPr>
        <w:t>_______________________</w:t>
      </w:r>
    </w:p>
    <w:p w14:paraId="0DA4FAAD" w14:textId="324FF600" w:rsidR="00E85F77" w:rsidRPr="006B4EB7" w:rsidRDefault="00A45AD8" w:rsidP="00E85F77">
      <w:pPr>
        <w:pStyle w:val="Listenabsatz"/>
        <w:numPr>
          <w:ilvl w:val="0"/>
          <w:numId w:val="2"/>
        </w:numPr>
        <w:tabs>
          <w:tab w:val="left" w:pos="5387"/>
        </w:tabs>
        <w:spacing w:line="276" w:lineRule="auto"/>
        <w:rPr>
          <w:rFonts w:asciiTheme="minorHAnsi" w:hAnsiTheme="minorHAnsi" w:cstheme="minorHAnsi"/>
          <w:sz w:val="24"/>
          <w:szCs w:val="24"/>
          <w:lang w:val="de-AT"/>
        </w:rPr>
      </w:pPr>
      <w:r>
        <w:rPr>
          <w:rFonts w:asciiTheme="minorHAnsi" w:hAnsiTheme="minorHAnsi" w:cstheme="minorHAnsi"/>
          <w:sz w:val="24"/>
          <w:szCs w:val="24"/>
          <w:lang w:val="de-AT"/>
        </w:rPr>
        <w:t>Firma ___________________________</w:t>
      </w:r>
    </w:p>
    <w:p w14:paraId="02C66AA2" w14:textId="77777777" w:rsidR="00E85F77" w:rsidRPr="006B4EB7" w:rsidRDefault="00E85F77" w:rsidP="00E85F77">
      <w:pPr>
        <w:widowControl/>
        <w:tabs>
          <w:tab w:val="left" w:pos="5387"/>
        </w:tabs>
        <w:autoSpaceDE/>
        <w:autoSpaceDN/>
        <w:spacing w:line="276" w:lineRule="auto"/>
        <w:ind w:left="360"/>
        <w:rPr>
          <w:rFonts w:cstheme="minorHAnsi"/>
          <w:sz w:val="24"/>
          <w:szCs w:val="24"/>
        </w:rPr>
      </w:pPr>
    </w:p>
    <w:p w14:paraId="091B7747" w14:textId="1131CEC8" w:rsidR="00215CDB" w:rsidRPr="006B4EB7" w:rsidRDefault="00E85F77" w:rsidP="00B95C91">
      <w:pPr>
        <w:tabs>
          <w:tab w:val="left" w:pos="5387"/>
        </w:tabs>
        <w:spacing w:line="276" w:lineRule="auto"/>
        <w:rPr>
          <w:rFonts w:cstheme="minorHAnsi"/>
          <w:sz w:val="24"/>
          <w:szCs w:val="24"/>
        </w:rPr>
      </w:pPr>
      <w:r w:rsidRPr="006B4EB7">
        <w:rPr>
          <w:rFonts w:cstheme="minorHAnsi"/>
          <w:sz w:val="24"/>
          <w:szCs w:val="24"/>
        </w:rPr>
        <w:t xml:space="preserve">Beilagen/Planauszüge: </w:t>
      </w:r>
      <w:r w:rsidR="00215CDB" w:rsidRPr="006B4EB7">
        <w:rPr>
          <w:rFonts w:cstheme="minorHAnsi"/>
          <w:sz w:val="24"/>
          <w:szCs w:val="24"/>
        </w:rPr>
        <w:br w:type="page"/>
      </w:r>
    </w:p>
    <w:p w14:paraId="2B3E7BC2" w14:textId="77777777" w:rsidR="003D3048" w:rsidRPr="00CA1899" w:rsidRDefault="003D3048" w:rsidP="003D3048">
      <w:pPr>
        <w:tabs>
          <w:tab w:val="left" w:pos="2835"/>
        </w:tabs>
        <w:jc w:val="center"/>
        <w:rPr>
          <w:rFonts w:cstheme="minorHAnsi"/>
          <w:b/>
          <w:sz w:val="32"/>
          <w:szCs w:val="32"/>
          <w:u w:val="single"/>
        </w:rPr>
      </w:pPr>
      <w:r w:rsidRPr="00CA1899">
        <w:rPr>
          <w:rFonts w:cstheme="minorHAnsi"/>
          <w:b/>
          <w:sz w:val="32"/>
          <w:szCs w:val="32"/>
          <w:u w:val="single"/>
        </w:rPr>
        <w:lastRenderedPageBreak/>
        <w:t>Technische Bestimmungen</w:t>
      </w:r>
    </w:p>
    <w:p w14:paraId="171E7BD9" w14:textId="77777777" w:rsidR="003D3048" w:rsidRPr="006B4EB7" w:rsidRDefault="003D3048" w:rsidP="003D3048">
      <w:pPr>
        <w:tabs>
          <w:tab w:val="left" w:pos="2835"/>
        </w:tabs>
        <w:jc w:val="center"/>
        <w:rPr>
          <w:rFonts w:cstheme="minorHAnsi"/>
          <w:sz w:val="24"/>
          <w:szCs w:val="24"/>
        </w:rPr>
      </w:pPr>
    </w:p>
    <w:p w14:paraId="0781FA6B" w14:textId="4815CAA2" w:rsidR="003D3048" w:rsidRPr="006B4EB7" w:rsidRDefault="003D3048" w:rsidP="003D3048">
      <w:pPr>
        <w:tabs>
          <w:tab w:val="left" w:pos="284"/>
          <w:tab w:val="left" w:pos="1560"/>
          <w:tab w:val="left" w:pos="2268"/>
        </w:tabs>
        <w:jc w:val="center"/>
        <w:rPr>
          <w:rFonts w:cstheme="minorHAnsi"/>
          <w:b/>
          <w:sz w:val="24"/>
          <w:szCs w:val="24"/>
        </w:rPr>
      </w:pPr>
      <w:r w:rsidRPr="006B4EB7">
        <w:rPr>
          <w:rFonts w:cstheme="minorHAnsi"/>
          <w:b/>
          <w:sz w:val="24"/>
          <w:szCs w:val="24"/>
        </w:rPr>
        <w:t xml:space="preserve">Verlegung einer </w:t>
      </w:r>
      <w:r w:rsidR="00434688">
        <w:rPr>
          <w:rFonts w:cstheme="minorHAnsi"/>
          <w:b/>
          <w:sz w:val="24"/>
          <w:szCs w:val="24"/>
        </w:rPr>
        <w:t>Rohrleitung</w:t>
      </w:r>
      <w:r w:rsidRPr="006B4EB7">
        <w:rPr>
          <w:rFonts w:cstheme="minorHAnsi"/>
          <w:b/>
          <w:sz w:val="24"/>
          <w:szCs w:val="24"/>
        </w:rPr>
        <w:t xml:space="preserve"> </w:t>
      </w:r>
    </w:p>
    <w:p w14:paraId="20709265" w14:textId="77777777" w:rsidR="003D3048" w:rsidRPr="006B4EB7" w:rsidRDefault="003D3048" w:rsidP="003D3048">
      <w:pPr>
        <w:tabs>
          <w:tab w:val="left" w:pos="284"/>
          <w:tab w:val="left" w:pos="1560"/>
          <w:tab w:val="left" w:pos="2268"/>
        </w:tabs>
        <w:rPr>
          <w:rFonts w:cstheme="minorHAnsi"/>
          <w:b/>
          <w:sz w:val="24"/>
          <w:szCs w:val="24"/>
        </w:rPr>
      </w:pPr>
    </w:p>
    <w:p w14:paraId="1B8D5BDA" w14:textId="77777777" w:rsidR="003D3048" w:rsidRPr="006B4EB7" w:rsidRDefault="003D3048" w:rsidP="003D3048">
      <w:pPr>
        <w:tabs>
          <w:tab w:val="left" w:pos="284"/>
          <w:tab w:val="left" w:pos="1560"/>
          <w:tab w:val="left" w:pos="2268"/>
        </w:tabs>
        <w:jc w:val="center"/>
        <w:rPr>
          <w:rFonts w:cstheme="minorHAnsi"/>
          <w:sz w:val="24"/>
          <w:szCs w:val="24"/>
        </w:rPr>
      </w:pPr>
    </w:p>
    <w:p w14:paraId="1909764A" w14:textId="3CB24D55"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w:t>
      </w:r>
      <w:r w:rsidR="00F63BCC" w:rsidRPr="006B4EB7">
        <w:rPr>
          <w:rFonts w:cstheme="minorHAnsi"/>
          <w:sz w:val="24"/>
          <w:szCs w:val="24"/>
        </w:rPr>
        <w:t>Anlagen</w:t>
      </w:r>
      <w:r w:rsidRPr="006B4EB7">
        <w:rPr>
          <w:rFonts w:cstheme="minorHAnsi"/>
          <w:sz w:val="24"/>
          <w:szCs w:val="24"/>
        </w:rPr>
        <w:t xml:space="preserve"> </w:t>
      </w:r>
      <w:r w:rsidR="000279FF" w:rsidRPr="006B4EB7">
        <w:rPr>
          <w:rFonts w:cstheme="minorHAnsi"/>
          <w:sz w:val="24"/>
          <w:szCs w:val="24"/>
        </w:rPr>
        <w:t xml:space="preserve">sind </w:t>
      </w:r>
      <w:r w:rsidRPr="006B4EB7">
        <w:rPr>
          <w:rFonts w:cstheme="minorHAnsi"/>
          <w:sz w:val="24"/>
          <w:szCs w:val="24"/>
        </w:rPr>
        <w:t>sach- und fachgemäß nach den einschlägigen Normen technischen Inhalts und den Richtlinien für den Straßenbau (RVS), jeweils in der zum Zeitpunkt der Bauausführung geltenden Fassung und nach dem letzten Stand der Technik zu verlegen.</w:t>
      </w:r>
    </w:p>
    <w:p w14:paraId="2116C748" w14:textId="77777777" w:rsidR="003D3048" w:rsidRPr="006B4EB7" w:rsidRDefault="003D3048" w:rsidP="003D3048">
      <w:pPr>
        <w:tabs>
          <w:tab w:val="left" w:pos="0"/>
          <w:tab w:val="left" w:pos="1560"/>
        </w:tabs>
        <w:jc w:val="both"/>
        <w:rPr>
          <w:rFonts w:cstheme="minorHAnsi"/>
          <w:sz w:val="24"/>
          <w:szCs w:val="24"/>
        </w:rPr>
      </w:pPr>
    </w:p>
    <w:p w14:paraId="46ABA846" w14:textId="22DC82E7" w:rsidR="00AF7272" w:rsidRPr="00982532" w:rsidRDefault="003D3048" w:rsidP="00982532">
      <w:pPr>
        <w:widowControl/>
        <w:numPr>
          <w:ilvl w:val="0"/>
          <w:numId w:val="4"/>
        </w:numPr>
        <w:tabs>
          <w:tab w:val="left" w:pos="0"/>
          <w:tab w:val="left" w:pos="1560"/>
        </w:tabs>
        <w:autoSpaceDE/>
        <w:autoSpaceDN/>
        <w:jc w:val="both"/>
        <w:rPr>
          <w:rFonts w:cstheme="minorHAnsi"/>
          <w:sz w:val="24"/>
          <w:szCs w:val="24"/>
        </w:rPr>
      </w:pPr>
      <w:proofErr w:type="spellStart"/>
      <w:r w:rsidRPr="006B4EB7">
        <w:rPr>
          <w:rFonts w:cstheme="minorHAnsi"/>
          <w:b/>
          <w:sz w:val="24"/>
          <w:szCs w:val="24"/>
        </w:rPr>
        <w:t>Verlegetiefe</w:t>
      </w:r>
      <w:proofErr w:type="spellEnd"/>
      <w:r w:rsidRPr="006B4EB7">
        <w:rPr>
          <w:rFonts w:cstheme="minorHAnsi"/>
          <w:sz w:val="24"/>
          <w:szCs w:val="24"/>
        </w:rPr>
        <w:t xml:space="preserve"> </w:t>
      </w:r>
      <w:r w:rsidRPr="00982532">
        <w:rPr>
          <w:rFonts w:cstheme="minorHAnsi"/>
          <w:b/>
          <w:sz w:val="24"/>
          <w:szCs w:val="24"/>
        </w:rPr>
        <w:t>im Fahrbahnbereich (incl. Bankette)</w:t>
      </w:r>
      <w:r w:rsidR="00F266FE" w:rsidRPr="00982532">
        <w:rPr>
          <w:rFonts w:cstheme="minorHAnsi"/>
          <w:b/>
          <w:sz w:val="24"/>
          <w:szCs w:val="24"/>
        </w:rPr>
        <w:t xml:space="preserve">, </w:t>
      </w:r>
      <w:r w:rsidR="00BC2769" w:rsidRPr="00982532">
        <w:rPr>
          <w:rFonts w:cstheme="minorHAnsi"/>
          <w:b/>
          <w:sz w:val="24"/>
          <w:szCs w:val="24"/>
        </w:rPr>
        <w:t>Gehsteigen, Geh- bzw. Radwegen:</w:t>
      </w:r>
    </w:p>
    <w:p w14:paraId="1B88CFCF" w14:textId="484C8CF0"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Die </w:t>
      </w:r>
      <w:proofErr w:type="spellStart"/>
      <w:r w:rsidRPr="006B4EB7">
        <w:rPr>
          <w:rFonts w:cstheme="minorHAnsi"/>
          <w:sz w:val="24"/>
          <w:szCs w:val="24"/>
        </w:rPr>
        <w:t>Verlegetiefe</w:t>
      </w:r>
      <w:proofErr w:type="spellEnd"/>
      <w:r w:rsidRPr="006B4EB7">
        <w:rPr>
          <w:rFonts w:cstheme="minorHAnsi"/>
          <w:sz w:val="24"/>
          <w:szCs w:val="24"/>
        </w:rPr>
        <w:t xml:space="preserve"> ist so zu wählen, dass die </w:t>
      </w:r>
      <w:r w:rsidRPr="006B4EB7">
        <w:rPr>
          <w:rFonts w:cstheme="minorHAnsi"/>
          <w:b/>
          <w:sz w:val="24"/>
          <w:szCs w:val="24"/>
        </w:rPr>
        <w:t>Überdeckung</w:t>
      </w:r>
      <w:r w:rsidR="00AF7272" w:rsidRPr="006B4EB7">
        <w:rPr>
          <w:rFonts w:cstheme="minorHAnsi"/>
          <w:b/>
          <w:sz w:val="24"/>
          <w:szCs w:val="24"/>
        </w:rPr>
        <w:t xml:space="preserve"> </w:t>
      </w:r>
      <w:r w:rsidR="00AF7272" w:rsidRPr="006B4EB7">
        <w:rPr>
          <w:rFonts w:cstheme="minorHAnsi"/>
          <w:bCs/>
          <w:sz w:val="24"/>
          <w:szCs w:val="24"/>
        </w:rPr>
        <w:t>der Einbauten</w:t>
      </w:r>
      <w:r w:rsidRPr="006B4EB7">
        <w:rPr>
          <w:rFonts w:cstheme="minorHAnsi"/>
          <w:sz w:val="24"/>
          <w:szCs w:val="24"/>
        </w:rPr>
        <w:t xml:space="preserve"> </w:t>
      </w:r>
      <w:r w:rsidRPr="006B4EB7">
        <w:rPr>
          <w:rFonts w:cstheme="minorHAnsi"/>
          <w:b/>
          <w:sz w:val="24"/>
          <w:szCs w:val="24"/>
        </w:rPr>
        <w:t>mindestens</w:t>
      </w:r>
      <w:r w:rsidRPr="006B4EB7">
        <w:rPr>
          <w:rFonts w:cstheme="minorHAnsi"/>
          <w:sz w:val="24"/>
          <w:szCs w:val="24"/>
        </w:rPr>
        <w:t xml:space="preserve"> </w:t>
      </w:r>
      <w:r w:rsidR="00982532">
        <w:rPr>
          <w:rFonts w:cstheme="minorHAnsi"/>
          <w:b/>
          <w:sz w:val="24"/>
          <w:szCs w:val="24"/>
        </w:rPr>
        <w:t>1,0</w:t>
      </w:r>
      <w:r w:rsidR="00F266FE" w:rsidRPr="006B4EB7">
        <w:rPr>
          <w:rFonts w:cstheme="minorHAnsi"/>
          <w:b/>
          <w:sz w:val="24"/>
          <w:szCs w:val="24"/>
        </w:rPr>
        <w:t xml:space="preserve"> </w:t>
      </w:r>
      <w:r w:rsidR="00AF7272" w:rsidRPr="006B4EB7">
        <w:rPr>
          <w:rFonts w:cstheme="minorHAnsi"/>
          <w:b/>
          <w:sz w:val="24"/>
          <w:szCs w:val="24"/>
        </w:rPr>
        <w:t>m</w:t>
      </w:r>
      <w:r w:rsidRPr="006B4EB7">
        <w:rPr>
          <w:rFonts w:cstheme="minorHAnsi"/>
          <w:b/>
          <w:sz w:val="24"/>
          <w:szCs w:val="24"/>
        </w:rPr>
        <w:t xml:space="preserve"> </w:t>
      </w:r>
      <w:r w:rsidRPr="006B4EB7">
        <w:rPr>
          <w:rFonts w:cstheme="minorHAnsi"/>
          <w:sz w:val="24"/>
          <w:szCs w:val="24"/>
        </w:rPr>
        <w:t>(gemessen von der</w:t>
      </w:r>
      <w:r w:rsidR="009D5A61" w:rsidRPr="006B4EB7">
        <w:rPr>
          <w:rFonts w:cstheme="minorHAnsi"/>
          <w:sz w:val="24"/>
          <w:szCs w:val="24"/>
        </w:rPr>
        <w:t xml:space="preserve"> Asphaltoberkante</w:t>
      </w:r>
      <w:r w:rsidRPr="006B4EB7">
        <w:rPr>
          <w:rFonts w:cstheme="minorHAnsi"/>
          <w:sz w:val="24"/>
          <w:szCs w:val="24"/>
        </w:rPr>
        <w:t xml:space="preserve"> bis zur Oberkante der </w:t>
      </w:r>
      <w:r w:rsidR="00B808D0" w:rsidRPr="006B4EB7">
        <w:rPr>
          <w:rFonts w:cstheme="minorHAnsi"/>
          <w:sz w:val="24"/>
          <w:szCs w:val="24"/>
        </w:rPr>
        <w:t>Einrichtung</w:t>
      </w:r>
      <w:r w:rsidRPr="006B4EB7">
        <w:rPr>
          <w:rFonts w:cstheme="minorHAnsi"/>
          <w:sz w:val="24"/>
          <w:szCs w:val="24"/>
        </w:rPr>
        <w:t xml:space="preserve"> (Schutzrohr) beträgt.</w:t>
      </w:r>
    </w:p>
    <w:p w14:paraId="1E68D8C5" w14:textId="77777777" w:rsidR="003D3048" w:rsidRPr="006B4EB7" w:rsidRDefault="003D3048" w:rsidP="003D3048">
      <w:pPr>
        <w:tabs>
          <w:tab w:val="left" w:pos="360"/>
          <w:tab w:val="left" w:pos="1560"/>
        </w:tabs>
        <w:ind w:left="360"/>
        <w:jc w:val="both"/>
        <w:rPr>
          <w:rFonts w:cstheme="minorHAnsi"/>
          <w:sz w:val="24"/>
          <w:szCs w:val="24"/>
        </w:rPr>
      </w:pPr>
    </w:p>
    <w:p w14:paraId="3750B457" w14:textId="60890997" w:rsidR="003D3048" w:rsidRPr="006B4EB7" w:rsidRDefault="003D3048" w:rsidP="003D3048">
      <w:pPr>
        <w:tabs>
          <w:tab w:val="left" w:pos="360"/>
          <w:tab w:val="left" w:pos="1560"/>
        </w:tabs>
        <w:ind w:left="360"/>
        <w:jc w:val="both"/>
        <w:rPr>
          <w:rFonts w:cstheme="minorHAnsi"/>
          <w:sz w:val="24"/>
          <w:szCs w:val="24"/>
        </w:rPr>
      </w:pPr>
      <w:r w:rsidRPr="006B4EB7">
        <w:rPr>
          <w:rFonts w:cstheme="minorHAnsi"/>
          <w:sz w:val="24"/>
          <w:szCs w:val="24"/>
        </w:rPr>
        <w:t xml:space="preserve">In besonders begründeten Einzelfällen ist hinsichtlich der </w:t>
      </w:r>
      <w:proofErr w:type="spellStart"/>
      <w:r w:rsidRPr="006B4EB7">
        <w:rPr>
          <w:rFonts w:cstheme="minorHAnsi"/>
          <w:sz w:val="24"/>
          <w:szCs w:val="24"/>
        </w:rPr>
        <w:t>Verlegetiefe</w:t>
      </w:r>
      <w:proofErr w:type="spellEnd"/>
      <w:r w:rsidRPr="006B4EB7">
        <w:rPr>
          <w:rFonts w:cstheme="minorHAnsi"/>
          <w:sz w:val="24"/>
          <w:szCs w:val="24"/>
        </w:rPr>
        <w:t xml:space="preserve"> das Einvernehmen mit der Straßenverwaltung (Gemeindeamt bzw. Wegeerhaltungsverband</w:t>
      </w:r>
      <w:r w:rsidR="00CA1899">
        <w:rPr>
          <w:rFonts w:cstheme="minorHAnsi"/>
          <w:sz w:val="24"/>
          <w:szCs w:val="24"/>
        </w:rPr>
        <w:t xml:space="preserve"> </w:t>
      </w:r>
      <w:r w:rsidR="00B5764C" w:rsidRPr="006B4EB7">
        <w:rPr>
          <w:rFonts w:cstheme="minorHAnsi"/>
          <w:sz w:val="24"/>
          <w:szCs w:val="24"/>
        </w:rPr>
        <w:t>_________________________________________________</w:t>
      </w:r>
      <w:r w:rsidRPr="006B4EB7">
        <w:rPr>
          <w:rFonts w:cstheme="minorHAnsi"/>
          <w:sz w:val="24"/>
          <w:szCs w:val="24"/>
        </w:rPr>
        <w:t xml:space="preserve"> herzustellen.</w:t>
      </w:r>
    </w:p>
    <w:p w14:paraId="2E233EFB" w14:textId="77777777" w:rsidR="003D3048" w:rsidRPr="006B4EB7" w:rsidRDefault="003D3048" w:rsidP="003D3048">
      <w:pPr>
        <w:tabs>
          <w:tab w:val="left" w:pos="0"/>
          <w:tab w:val="left" w:pos="1560"/>
        </w:tabs>
        <w:jc w:val="both"/>
        <w:rPr>
          <w:rFonts w:cstheme="minorHAnsi"/>
          <w:sz w:val="24"/>
          <w:szCs w:val="24"/>
        </w:rPr>
      </w:pPr>
    </w:p>
    <w:p w14:paraId="764011BC" w14:textId="5C3EC904" w:rsidR="003D3048" w:rsidRPr="006B4EB7" w:rsidRDefault="003D3048" w:rsidP="004F30DF">
      <w:pPr>
        <w:widowControl/>
        <w:numPr>
          <w:ilvl w:val="0"/>
          <w:numId w:val="4"/>
        </w:numPr>
        <w:tabs>
          <w:tab w:val="left" w:pos="0"/>
          <w:tab w:val="left" w:pos="360"/>
          <w:tab w:val="left" w:pos="1560"/>
        </w:tabs>
        <w:autoSpaceDE/>
        <w:autoSpaceDN/>
        <w:jc w:val="both"/>
        <w:rPr>
          <w:rFonts w:cstheme="minorHAnsi"/>
          <w:sz w:val="24"/>
          <w:szCs w:val="24"/>
        </w:rPr>
      </w:pPr>
      <w:r w:rsidRPr="006B4EB7">
        <w:rPr>
          <w:rFonts w:cstheme="minorHAnsi"/>
          <w:sz w:val="24"/>
          <w:szCs w:val="24"/>
        </w:rPr>
        <w:t xml:space="preserve">Die Querung der Fahrbahn / Längsführung </w:t>
      </w:r>
      <w:r w:rsidR="0097457B" w:rsidRPr="006B4EB7">
        <w:rPr>
          <w:rFonts w:cstheme="minorHAnsi"/>
          <w:sz w:val="24"/>
          <w:szCs w:val="24"/>
        </w:rPr>
        <w:t>soll</w:t>
      </w:r>
      <w:r w:rsidR="00A20A6E" w:rsidRPr="006B4EB7">
        <w:rPr>
          <w:rFonts w:cstheme="minorHAnsi"/>
          <w:sz w:val="24"/>
          <w:szCs w:val="24"/>
        </w:rPr>
        <w:t>/hat</w:t>
      </w:r>
      <w:r w:rsidRPr="006B4EB7">
        <w:rPr>
          <w:rFonts w:cstheme="minorHAnsi"/>
          <w:sz w:val="24"/>
          <w:szCs w:val="24"/>
        </w:rPr>
        <w:t xml:space="preserve"> </w:t>
      </w:r>
      <w:r w:rsidR="001320B9" w:rsidRPr="006B4EB7">
        <w:rPr>
          <w:rFonts w:cstheme="minorHAnsi"/>
          <w:sz w:val="24"/>
          <w:szCs w:val="24"/>
        </w:rPr>
        <w:t xml:space="preserve">bei gut erhaltenen Fahrbahndecken </w:t>
      </w:r>
      <w:r w:rsidR="00215CDB" w:rsidRPr="006B4EB7">
        <w:rPr>
          <w:rFonts w:cstheme="minorHAnsi"/>
          <w:sz w:val="24"/>
          <w:szCs w:val="24"/>
        </w:rPr>
        <w:t>so weit</w:t>
      </w:r>
      <w:r w:rsidRPr="006B4EB7">
        <w:rPr>
          <w:rFonts w:cstheme="minorHAnsi"/>
          <w:sz w:val="24"/>
          <w:szCs w:val="24"/>
        </w:rPr>
        <w:t xml:space="preserve"> wie möglich ohne Aufgrabung des Straßenkörpers erfolgen.</w:t>
      </w:r>
      <w:r w:rsidR="00EC3B7C" w:rsidRPr="006B4EB7">
        <w:rPr>
          <w:rFonts w:cstheme="minorHAnsi"/>
          <w:sz w:val="24"/>
          <w:szCs w:val="24"/>
        </w:rPr>
        <w:t xml:space="preserve"> </w:t>
      </w:r>
      <w:r w:rsidRPr="006B4EB7">
        <w:rPr>
          <w:rFonts w:cstheme="minorHAnsi"/>
          <w:sz w:val="24"/>
          <w:szCs w:val="24"/>
        </w:rPr>
        <w:t>Die grabungslose Leitungsverlegung hat so zu erfolgen, dass zwischen Leitungsrohr und Erdkörper kein Hohlraum entsteht und somit keine Setzungen im Straßenkörper auftreten können.</w:t>
      </w:r>
    </w:p>
    <w:p w14:paraId="20C44B56" w14:textId="77777777" w:rsidR="003D3048" w:rsidRPr="006B4EB7" w:rsidRDefault="003D3048" w:rsidP="003D3048">
      <w:pPr>
        <w:tabs>
          <w:tab w:val="left" w:pos="0"/>
          <w:tab w:val="left" w:pos="1560"/>
        </w:tabs>
        <w:jc w:val="both"/>
        <w:rPr>
          <w:rFonts w:cstheme="minorHAnsi"/>
          <w:sz w:val="24"/>
          <w:szCs w:val="24"/>
        </w:rPr>
      </w:pPr>
    </w:p>
    <w:p w14:paraId="258AE887" w14:textId="6ABD0D2D" w:rsidR="003D3048" w:rsidRPr="006B4EB7" w:rsidRDefault="003D3048" w:rsidP="003D3048">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 xml:space="preserve">Die genaue Festlegung der Leitungstrasse ist mit einem Vertreter der Straßenverwaltung </w:t>
      </w:r>
      <w:r w:rsidR="006D23B1" w:rsidRPr="006B4EB7">
        <w:rPr>
          <w:rFonts w:cstheme="minorHAnsi"/>
          <w:sz w:val="24"/>
          <w:szCs w:val="24"/>
        </w:rPr>
        <w:t xml:space="preserve">und </w:t>
      </w:r>
      <w:r w:rsidR="00FC40C9" w:rsidRPr="006B4EB7">
        <w:rPr>
          <w:rFonts w:cstheme="minorHAnsi"/>
          <w:sz w:val="24"/>
          <w:szCs w:val="24"/>
        </w:rPr>
        <w:t>-e</w:t>
      </w:r>
      <w:r w:rsidR="006D23B1" w:rsidRPr="006B4EB7">
        <w:rPr>
          <w:rFonts w:cstheme="minorHAnsi"/>
          <w:sz w:val="24"/>
          <w:szCs w:val="24"/>
        </w:rPr>
        <w:t xml:space="preserve">rhaltung </w:t>
      </w:r>
      <w:r w:rsidRPr="006B4EB7">
        <w:rPr>
          <w:rFonts w:cstheme="minorHAnsi"/>
          <w:sz w:val="24"/>
          <w:szCs w:val="24"/>
        </w:rPr>
        <w:t>vorzunehmen.</w:t>
      </w:r>
    </w:p>
    <w:p w14:paraId="0B55CB18" w14:textId="77777777" w:rsidR="003D3048" w:rsidRPr="006B4EB7" w:rsidRDefault="003D3048" w:rsidP="003D3048">
      <w:pPr>
        <w:numPr>
          <w:ilvl w:val="12"/>
          <w:numId w:val="0"/>
        </w:numPr>
        <w:tabs>
          <w:tab w:val="left" w:pos="0"/>
          <w:tab w:val="left" w:pos="1560"/>
        </w:tabs>
        <w:jc w:val="both"/>
        <w:rPr>
          <w:rFonts w:cstheme="minorHAnsi"/>
          <w:sz w:val="24"/>
          <w:szCs w:val="24"/>
        </w:rPr>
      </w:pPr>
    </w:p>
    <w:p w14:paraId="755CFB9B" w14:textId="77777777" w:rsidR="003D3048" w:rsidRPr="006B4EB7"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t>Bei Verlegung innerhalb der Fahrbahn muss die Trasse so gewählt werden, dass die Schachtabdeckungen in der Mitte der Fahrbahn zu liegen kommen. Bei jeder Aufbringung einer neuen bituminös gebundenen Schichte sind diese Schachtabdeckungen je nach Erfordernis auf Kosten des Berechtigten an das neue Niveau anzugleichen.</w:t>
      </w:r>
    </w:p>
    <w:p w14:paraId="0B2D69BD" w14:textId="77777777" w:rsidR="003D3048" w:rsidRPr="006B4EB7" w:rsidRDefault="003D3048" w:rsidP="003D3048">
      <w:pPr>
        <w:tabs>
          <w:tab w:val="left" w:pos="0"/>
          <w:tab w:val="left" w:pos="1560"/>
        </w:tabs>
        <w:jc w:val="both"/>
        <w:rPr>
          <w:rFonts w:cstheme="minorHAnsi"/>
          <w:sz w:val="24"/>
          <w:szCs w:val="24"/>
        </w:rPr>
      </w:pPr>
    </w:p>
    <w:p w14:paraId="683E3805" w14:textId="77777777" w:rsidR="003D3048" w:rsidRDefault="003D3048" w:rsidP="003D3048">
      <w:pPr>
        <w:widowControl/>
        <w:numPr>
          <w:ilvl w:val="0"/>
          <w:numId w:val="4"/>
        </w:numPr>
        <w:tabs>
          <w:tab w:val="left" w:pos="1560"/>
        </w:tabs>
        <w:autoSpaceDE/>
        <w:autoSpaceDN/>
        <w:jc w:val="both"/>
        <w:rPr>
          <w:rFonts w:cstheme="minorHAnsi"/>
          <w:sz w:val="24"/>
          <w:szCs w:val="24"/>
        </w:rPr>
      </w:pPr>
      <w:r w:rsidRPr="006B4EB7">
        <w:rPr>
          <w:rFonts w:cstheme="minorHAnsi"/>
          <w:sz w:val="24"/>
          <w:szCs w:val="24"/>
        </w:rPr>
        <w:t>Die Schachtabdeckungen und andere Straßeneinbauten sind bis max. 5 mm unter Niveau der endgültigen Fahrbahn einzubauen.</w:t>
      </w:r>
    </w:p>
    <w:p w14:paraId="735328CA" w14:textId="77777777" w:rsidR="00982532" w:rsidRDefault="00982532" w:rsidP="00982532">
      <w:pPr>
        <w:pStyle w:val="Listenabsatz"/>
        <w:rPr>
          <w:rFonts w:cstheme="minorHAnsi"/>
          <w:sz w:val="24"/>
          <w:szCs w:val="24"/>
        </w:rPr>
      </w:pPr>
    </w:p>
    <w:p w14:paraId="136A628B" w14:textId="3829098D" w:rsidR="00982532" w:rsidRDefault="00305022" w:rsidP="00305022">
      <w:pPr>
        <w:pStyle w:val="Listenabsatz"/>
        <w:numPr>
          <w:ilvl w:val="0"/>
          <w:numId w:val="4"/>
        </w:numPr>
        <w:jc w:val="both"/>
        <w:rPr>
          <w:rFonts w:asciiTheme="minorHAnsi" w:eastAsiaTheme="minorHAnsi" w:hAnsiTheme="minorHAnsi" w:cstheme="minorHAnsi"/>
          <w:sz w:val="24"/>
          <w:szCs w:val="24"/>
          <w:lang w:val="de-AT" w:eastAsia="en-US"/>
        </w:rPr>
      </w:pPr>
      <w:r>
        <w:rPr>
          <w:rFonts w:asciiTheme="minorHAnsi" w:eastAsiaTheme="minorHAnsi" w:hAnsiTheme="minorHAnsi" w:cstheme="minorHAnsi"/>
          <w:sz w:val="24"/>
          <w:szCs w:val="24"/>
          <w:lang w:val="de-AT" w:eastAsia="en-US"/>
        </w:rPr>
        <w:t xml:space="preserve">Als </w:t>
      </w:r>
      <w:r w:rsidR="00982532" w:rsidRPr="00982532">
        <w:rPr>
          <w:rFonts w:asciiTheme="minorHAnsi" w:eastAsiaTheme="minorHAnsi" w:hAnsiTheme="minorHAnsi" w:cstheme="minorHAnsi"/>
          <w:sz w:val="24"/>
          <w:szCs w:val="24"/>
          <w:lang w:val="de-AT" w:eastAsia="en-US"/>
        </w:rPr>
        <w:t>Schachtabdeckungen, Schieberkappen etc. sind selbstnivellierende oder höhenregulierende Ausführungen zu verwenden.</w:t>
      </w:r>
    </w:p>
    <w:p w14:paraId="3CFE5DE1" w14:textId="77777777" w:rsidR="00305022" w:rsidRPr="00305022" w:rsidRDefault="00305022" w:rsidP="00305022">
      <w:pPr>
        <w:pStyle w:val="Listenabsatz"/>
        <w:rPr>
          <w:rFonts w:asciiTheme="minorHAnsi" w:eastAsiaTheme="minorHAnsi" w:hAnsiTheme="minorHAnsi" w:cstheme="minorHAnsi"/>
          <w:sz w:val="24"/>
          <w:szCs w:val="24"/>
          <w:lang w:val="de-AT" w:eastAsia="en-US"/>
        </w:rPr>
      </w:pPr>
    </w:p>
    <w:p w14:paraId="5AB18BC9" w14:textId="7906BB04" w:rsidR="00305022" w:rsidRPr="00305022" w:rsidRDefault="00305022" w:rsidP="00305022">
      <w:pPr>
        <w:pStyle w:val="Listenabsatz"/>
        <w:numPr>
          <w:ilvl w:val="0"/>
          <w:numId w:val="4"/>
        </w:numPr>
        <w:jc w:val="both"/>
        <w:rPr>
          <w:rFonts w:asciiTheme="minorHAnsi" w:eastAsiaTheme="minorHAnsi" w:hAnsiTheme="minorHAnsi" w:cstheme="minorHAnsi"/>
          <w:sz w:val="24"/>
          <w:szCs w:val="24"/>
          <w:lang w:val="de-AT" w:eastAsia="en-US"/>
        </w:rPr>
      </w:pPr>
      <w:r w:rsidRPr="00305022">
        <w:rPr>
          <w:rFonts w:asciiTheme="minorHAnsi" w:eastAsiaTheme="minorHAnsi" w:hAnsiTheme="minorHAnsi" w:cstheme="minorHAnsi"/>
          <w:sz w:val="24"/>
          <w:szCs w:val="24"/>
          <w:lang w:val="de-AT" w:eastAsia="en-US"/>
        </w:rPr>
        <w:t xml:space="preserve">Oberirdische Kontroll-, Betriebsstationen etc. sind außerhalb der Fahrbahn in einem Abstand von mindestens </w:t>
      </w:r>
      <w:r>
        <w:rPr>
          <w:rFonts w:asciiTheme="minorHAnsi" w:eastAsiaTheme="minorHAnsi" w:hAnsiTheme="minorHAnsi" w:cstheme="minorHAnsi"/>
          <w:sz w:val="24"/>
          <w:szCs w:val="24"/>
          <w:lang w:val="de-AT" w:eastAsia="en-US"/>
        </w:rPr>
        <w:t>_____________</w:t>
      </w:r>
      <w:r w:rsidRPr="00305022">
        <w:rPr>
          <w:rFonts w:asciiTheme="minorHAnsi" w:eastAsiaTheme="minorHAnsi" w:hAnsiTheme="minorHAnsi" w:cstheme="minorHAnsi"/>
          <w:sz w:val="24"/>
          <w:szCs w:val="24"/>
          <w:lang w:val="de-AT" w:eastAsia="en-US"/>
        </w:rPr>
        <w:t xml:space="preserve"> m zu situieren.</w:t>
      </w:r>
    </w:p>
    <w:p w14:paraId="35F81925" w14:textId="77777777" w:rsidR="003D3048" w:rsidRPr="006B4EB7" w:rsidRDefault="003D3048" w:rsidP="005000AF">
      <w:pPr>
        <w:tabs>
          <w:tab w:val="left" w:pos="0"/>
          <w:tab w:val="left" w:pos="1560"/>
        </w:tabs>
        <w:jc w:val="both"/>
        <w:rPr>
          <w:rFonts w:cstheme="minorHAnsi"/>
          <w:sz w:val="24"/>
          <w:szCs w:val="24"/>
        </w:rPr>
      </w:pPr>
    </w:p>
    <w:p w14:paraId="5A364E29" w14:textId="4198CDA3" w:rsidR="003D3048" w:rsidRPr="006B4EB7" w:rsidRDefault="003D3048" w:rsidP="00305022">
      <w:pPr>
        <w:widowControl/>
        <w:numPr>
          <w:ilvl w:val="0"/>
          <w:numId w:val="4"/>
        </w:numPr>
        <w:tabs>
          <w:tab w:val="left" w:pos="0"/>
          <w:tab w:val="left" w:pos="1560"/>
        </w:tabs>
        <w:autoSpaceDE/>
        <w:autoSpaceDN/>
        <w:jc w:val="both"/>
        <w:rPr>
          <w:rFonts w:cstheme="minorHAnsi"/>
          <w:sz w:val="24"/>
          <w:szCs w:val="24"/>
        </w:rPr>
      </w:pPr>
      <w:r w:rsidRPr="006B4EB7">
        <w:rPr>
          <w:rFonts w:cstheme="minorHAnsi"/>
          <w:sz w:val="24"/>
          <w:szCs w:val="24"/>
        </w:rPr>
        <w:t>Es obliegt dem Berechtigten, bei einem nicht einwandfreien Zustand der Straße gemeinsam mit der Straßenverwaltung</w:t>
      </w:r>
      <w:r w:rsidR="00BB4402" w:rsidRPr="006B4EB7">
        <w:rPr>
          <w:rFonts w:cstheme="minorHAnsi"/>
          <w:sz w:val="24"/>
          <w:szCs w:val="24"/>
        </w:rPr>
        <w:t xml:space="preserve"> und -erhaltung</w:t>
      </w:r>
      <w:r w:rsidRPr="006B4EB7">
        <w:rPr>
          <w:rFonts w:cstheme="minorHAnsi"/>
          <w:sz w:val="24"/>
          <w:szCs w:val="24"/>
        </w:rPr>
        <w:t xml:space="preserve"> eine Beweisaufnahme vorzunehmen. Unterlässt er dies, so ist von einem einwandfreien Zustand auszugehen.</w:t>
      </w:r>
    </w:p>
    <w:p w14:paraId="70614EBD" w14:textId="77777777" w:rsidR="003D3048" w:rsidRPr="006B4EB7" w:rsidRDefault="003D3048" w:rsidP="003D3048">
      <w:pPr>
        <w:tabs>
          <w:tab w:val="left" w:pos="0"/>
          <w:tab w:val="left" w:pos="1560"/>
        </w:tabs>
        <w:ind w:hanging="502"/>
        <w:jc w:val="both"/>
        <w:rPr>
          <w:rFonts w:cstheme="minorHAnsi"/>
          <w:sz w:val="24"/>
          <w:szCs w:val="24"/>
        </w:rPr>
      </w:pPr>
    </w:p>
    <w:p w14:paraId="60168C50"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Ränder des Leitungsgrabens sind beim Öffnen und vor Wiederverschließung des Leitungsgrabens durch jeweils geradliniges Durchschneiden oder Fräsen der Fahrbahnkonstruktion herzustellen.</w:t>
      </w:r>
    </w:p>
    <w:p w14:paraId="5C11C961" w14:textId="0B219E8F" w:rsidR="00834104" w:rsidRPr="006B4EB7" w:rsidRDefault="00834104">
      <w:pPr>
        <w:widowControl/>
        <w:autoSpaceDE/>
        <w:autoSpaceDN/>
        <w:rPr>
          <w:rFonts w:eastAsia="Times New Roman" w:cstheme="minorHAnsi"/>
          <w:sz w:val="24"/>
          <w:szCs w:val="24"/>
          <w:lang w:eastAsia="de-DE"/>
        </w:rPr>
      </w:pPr>
    </w:p>
    <w:p w14:paraId="269EB0FD" w14:textId="77777777" w:rsidR="003D3048" w:rsidRPr="006B4EB7" w:rsidRDefault="003D3048" w:rsidP="004F30DF">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lastRenderedPageBreak/>
        <w:t>Wiederverfüllung der Leitungsgräben:</w:t>
      </w:r>
    </w:p>
    <w:p w14:paraId="30F8A0CB" w14:textId="77777777" w:rsidR="003D3048" w:rsidRPr="006B4EB7" w:rsidRDefault="003D3048" w:rsidP="004F30DF">
      <w:pPr>
        <w:ind w:left="426"/>
        <w:jc w:val="both"/>
        <w:rPr>
          <w:rFonts w:cstheme="minorHAnsi"/>
          <w:sz w:val="24"/>
          <w:szCs w:val="24"/>
        </w:rPr>
      </w:pPr>
      <w:r w:rsidRPr="006B4EB7">
        <w:rPr>
          <w:rFonts w:cstheme="minorHAnsi"/>
          <w:sz w:val="24"/>
          <w:szCs w:val="24"/>
        </w:rPr>
        <w:t>Die Verfüllung der Leitungsgräben hat im Unterbau (</w:t>
      </w:r>
      <w:proofErr w:type="spellStart"/>
      <w:r w:rsidRPr="006B4EB7">
        <w:rPr>
          <w:rFonts w:cstheme="minorHAnsi"/>
          <w:sz w:val="24"/>
          <w:szCs w:val="24"/>
        </w:rPr>
        <w:t>Verfüllzone</w:t>
      </w:r>
      <w:proofErr w:type="spellEnd"/>
      <w:r w:rsidRPr="006B4EB7">
        <w:rPr>
          <w:rFonts w:cstheme="minorHAnsi"/>
          <w:sz w:val="24"/>
          <w:szCs w:val="24"/>
        </w:rPr>
        <w:t>) mit dem Material zu erfolgen, welches dem anstehenden Straßenkörper gleichwertig ist (Frost–, Setzungs-verhalten). Dieses Material ist entsprechend den einschlägigen technischen Vorschriften in Lagen einzubauen und zu verdichten. Nicht verdichtbares Material ist auszutauschen.</w:t>
      </w:r>
    </w:p>
    <w:p w14:paraId="4D3D5F24" w14:textId="77A8CCEF" w:rsidR="003D3048" w:rsidRPr="006B4EB7" w:rsidRDefault="003D3048" w:rsidP="004F30DF">
      <w:pPr>
        <w:ind w:left="426"/>
        <w:jc w:val="both"/>
        <w:rPr>
          <w:rFonts w:cstheme="minorHAnsi"/>
          <w:sz w:val="24"/>
          <w:szCs w:val="24"/>
          <w:lang w:eastAsia="de-DE"/>
        </w:rPr>
      </w:pPr>
      <w:r w:rsidRPr="006B4EB7">
        <w:rPr>
          <w:rFonts w:cstheme="minorHAnsi"/>
          <w:sz w:val="24"/>
          <w:szCs w:val="24"/>
        </w:rPr>
        <w:t>Die Verfüllung der Leitungsgräben im Bereich der ungebundenen Tragschichten (Instandsetzungszone) hat mit frostsicherem Material – Kantkörnung – zu erfolgen.</w:t>
      </w:r>
    </w:p>
    <w:p w14:paraId="4677C849" w14:textId="77777777" w:rsidR="003D3048" w:rsidRPr="006B4EB7" w:rsidRDefault="003D3048" w:rsidP="003D3048">
      <w:pPr>
        <w:tabs>
          <w:tab w:val="left" w:pos="0"/>
          <w:tab w:val="left" w:pos="1560"/>
        </w:tabs>
        <w:ind w:hanging="502"/>
        <w:jc w:val="both"/>
        <w:rPr>
          <w:rFonts w:cstheme="minorHAnsi"/>
          <w:sz w:val="24"/>
          <w:szCs w:val="24"/>
        </w:rPr>
      </w:pPr>
    </w:p>
    <w:p w14:paraId="7C4B7B0C" w14:textId="3D02562F" w:rsidR="003D3048" w:rsidRPr="006B4EB7" w:rsidRDefault="00834104" w:rsidP="003D3048">
      <w:pPr>
        <w:widowControl/>
        <w:numPr>
          <w:ilvl w:val="0"/>
          <w:numId w:val="4"/>
        </w:numPr>
        <w:tabs>
          <w:tab w:val="clear" w:pos="360"/>
          <w:tab w:val="left" w:pos="0"/>
          <w:tab w:val="num" w:pos="426"/>
          <w:tab w:val="left" w:pos="1560"/>
        </w:tabs>
        <w:autoSpaceDE/>
        <w:autoSpaceDN/>
        <w:ind w:hanging="502"/>
        <w:jc w:val="both"/>
        <w:rPr>
          <w:rFonts w:cstheme="minorHAnsi"/>
          <w:sz w:val="24"/>
          <w:szCs w:val="24"/>
        </w:rPr>
      </w:pPr>
      <w:r w:rsidRPr="006B4EB7">
        <w:rPr>
          <w:rFonts w:cstheme="minorHAnsi"/>
          <w:sz w:val="24"/>
          <w:szCs w:val="24"/>
        </w:rPr>
        <w:t xml:space="preserve">Verdichtung </w:t>
      </w:r>
      <w:r w:rsidR="003D3048" w:rsidRPr="006B4EB7">
        <w:rPr>
          <w:rFonts w:cstheme="minorHAnsi"/>
          <w:sz w:val="24"/>
          <w:szCs w:val="24"/>
        </w:rPr>
        <w:t>der Leitungsgräben:</w:t>
      </w:r>
    </w:p>
    <w:p w14:paraId="76BC7617" w14:textId="26906496" w:rsidR="003D3048" w:rsidRPr="006B4EB7" w:rsidRDefault="003D3048" w:rsidP="003D3048">
      <w:pPr>
        <w:ind w:left="426"/>
        <w:jc w:val="both"/>
        <w:rPr>
          <w:rFonts w:cstheme="minorHAnsi"/>
          <w:sz w:val="24"/>
          <w:szCs w:val="24"/>
        </w:rPr>
      </w:pPr>
      <w:r w:rsidRPr="006B4EB7">
        <w:rPr>
          <w:rFonts w:cstheme="minorHAnsi"/>
          <w:sz w:val="24"/>
          <w:szCs w:val="24"/>
        </w:rPr>
        <w:t xml:space="preserve">Für die Verdichtung von wiederverfüllten Gräben in der </w:t>
      </w:r>
      <w:r w:rsidRPr="006B4EB7">
        <w:rPr>
          <w:rFonts w:cstheme="minorHAnsi"/>
          <w:sz w:val="24"/>
          <w:szCs w:val="24"/>
        </w:rPr>
        <w:sym w:font="Times New Roman" w:char="0022"/>
      </w:r>
      <w:r w:rsidRPr="006B4EB7">
        <w:rPr>
          <w:rFonts w:cstheme="minorHAnsi"/>
          <w:sz w:val="24"/>
          <w:szCs w:val="24"/>
        </w:rPr>
        <w:t>Instandsetzungszone</w:t>
      </w:r>
      <w:r w:rsidRPr="006B4EB7">
        <w:rPr>
          <w:rFonts w:cstheme="minorHAnsi"/>
          <w:sz w:val="24"/>
          <w:szCs w:val="24"/>
        </w:rPr>
        <w:sym w:font="Times New Roman" w:char="0022"/>
      </w:r>
      <w:r w:rsidRPr="006B4EB7">
        <w:rPr>
          <w:rFonts w:cstheme="minorHAnsi"/>
          <w:sz w:val="24"/>
          <w:szCs w:val="24"/>
        </w:rPr>
        <w:t xml:space="preserve"> </w:t>
      </w:r>
      <w:r w:rsidRPr="001941A8">
        <w:rPr>
          <w:rFonts w:cstheme="minorHAnsi"/>
          <w:sz w:val="24"/>
          <w:szCs w:val="24"/>
        </w:rPr>
        <w:t>(</w:t>
      </w:r>
      <w:r w:rsidR="00F265ED" w:rsidRPr="001941A8">
        <w:rPr>
          <w:rFonts w:cstheme="minorHAnsi"/>
          <w:sz w:val="24"/>
          <w:szCs w:val="24"/>
        </w:rPr>
        <w:t>Unterbauplanum</w:t>
      </w:r>
      <w:r w:rsidRPr="001941A8">
        <w:rPr>
          <w:rFonts w:cstheme="minorHAnsi"/>
          <w:sz w:val="24"/>
          <w:szCs w:val="24"/>
        </w:rPr>
        <w:t xml:space="preserve">) </w:t>
      </w:r>
      <w:r w:rsidRPr="006B4EB7">
        <w:rPr>
          <w:rFonts w:cstheme="minorHAnsi"/>
          <w:sz w:val="24"/>
          <w:szCs w:val="24"/>
        </w:rPr>
        <w:t>wird eine Mindestanforderung von E</w:t>
      </w:r>
      <w:r w:rsidRPr="006B4EB7">
        <w:rPr>
          <w:rFonts w:cstheme="minorHAnsi"/>
          <w:sz w:val="24"/>
          <w:szCs w:val="24"/>
          <w:vertAlign w:val="subscript"/>
        </w:rPr>
        <w:t>V1</w:t>
      </w:r>
      <w:r w:rsidRPr="006B4EB7">
        <w:rPr>
          <w:rFonts w:cstheme="minorHAnsi"/>
          <w:sz w:val="24"/>
          <w:szCs w:val="24"/>
        </w:rPr>
        <w:t xml:space="preserve"> ≥ 35 </w:t>
      </w:r>
      <w:r w:rsidR="00DB12A6" w:rsidRPr="006B4EB7">
        <w:rPr>
          <w:rFonts w:cstheme="minorHAnsi"/>
          <w:sz w:val="24"/>
          <w:szCs w:val="24"/>
        </w:rPr>
        <w:t>MN</w:t>
      </w:r>
      <w:r w:rsidRPr="006B4EB7">
        <w:rPr>
          <w:rFonts w:cstheme="minorHAnsi"/>
          <w:sz w:val="24"/>
          <w:szCs w:val="24"/>
        </w:rPr>
        <w:t>/m</w:t>
      </w:r>
      <w:r w:rsidRPr="006B4EB7">
        <w:rPr>
          <w:rFonts w:cstheme="minorHAnsi"/>
          <w:sz w:val="24"/>
          <w:szCs w:val="24"/>
          <w:vertAlign w:val="superscript"/>
        </w:rPr>
        <w:t>2</w:t>
      </w:r>
      <w:r w:rsidRPr="006B4EB7">
        <w:rPr>
          <w:rFonts w:cstheme="minorHAnsi"/>
          <w:sz w:val="24"/>
          <w:szCs w:val="24"/>
        </w:rPr>
        <w:t xml:space="preserve"> vereinbart.</w:t>
      </w:r>
      <w:r w:rsidR="005D0313">
        <w:rPr>
          <w:rFonts w:cstheme="minorHAnsi"/>
          <w:sz w:val="24"/>
          <w:szCs w:val="24"/>
        </w:rPr>
        <w:t xml:space="preserve"> </w:t>
      </w:r>
      <w:r w:rsidR="005D0313" w:rsidRPr="005D0313">
        <w:rPr>
          <w:rFonts w:cstheme="minorHAnsi"/>
          <w:sz w:val="24"/>
          <w:szCs w:val="24"/>
        </w:rPr>
        <w:t>Der Oberbau muss das Verformungsmodul EV1/ EV2 der RVS erfüllen.</w:t>
      </w:r>
    </w:p>
    <w:p w14:paraId="456C6EBC" w14:textId="77777777" w:rsidR="003D3048" w:rsidRPr="006B4EB7" w:rsidRDefault="003D3048" w:rsidP="003D3048">
      <w:pPr>
        <w:tabs>
          <w:tab w:val="left" w:pos="0"/>
          <w:tab w:val="left" w:pos="1560"/>
        </w:tabs>
        <w:jc w:val="both"/>
        <w:rPr>
          <w:rFonts w:cstheme="minorHAnsi"/>
          <w:sz w:val="24"/>
          <w:szCs w:val="24"/>
        </w:rPr>
      </w:pPr>
    </w:p>
    <w:p w14:paraId="6BE0FA43"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fachgerechte Wiederherstellung der Straßenkonstruktion ist gemäß RVS 13.01.43 </w:t>
      </w:r>
      <w:r w:rsidRPr="006B4EB7">
        <w:rPr>
          <w:rFonts w:cstheme="minorHAnsi"/>
          <w:sz w:val="24"/>
          <w:szCs w:val="24"/>
        </w:rPr>
        <w:br/>
        <w:t>– "Straßeninstandsetzung / Instandsetzung nach Grabungsarbeiten" – durchzuführen.</w:t>
      </w:r>
    </w:p>
    <w:p w14:paraId="2BDD042A" w14:textId="2E2840CF" w:rsidR="003D3048" w:rsidRPr="006B4EB7" w:rsidRDefault="003D3048" w:rsidP="00171C4B">
      <w:pPr>
        <w:tabs>
          <w:tab w:val="left" w:pos="284"/>
          <w:tab w:val="left" w:pos="1560"/>
        </w:tabs>
        <w:spacing w:before="120"/>
        <w:ind w:left="357"/>
        <w:jc w:val="both"/>
        <w:rPr>
          <w:rFonts w:cstheme="minorHAnsi"/>
          <w:sz w:val="24"/>
          <w:szCs w:val="24"/>
        </w:rPr>
      </w:pPr>
      <w:r w:rsidRPr="006B4EB7">
        <w:rPr>
          <w:rFonts w:cstheme="minorHAnsi"/>
          <w:sz w:val="24"/>
          <w:szCs w:val="24"/>
        </w:rPr>
        <w:t>Die Erdarbeiten sind gemäß den Bestimmungen der RVS 08.03.01 – "ERDARBEITEN" – und die ungebundenen Tragschichten entsprechend den Bestimmungen der RVS 08.15.01 – "Ungebundene Tragschichten" – auszuführen.</w:t>
      </w:r>
      <w:r w:rsidR="00171C4B" w:rsidRPr="006B4EB7">
        <w:rPr>
          <w:rFonts w:cstheme="minorHAnsi"/>
          <w:sz w:val="24"/>
          <w:szCs w:val="24"/>
        </w:rPr>
        <w:t xml:space="preserve"> </w:t>
      </w:r>
      <w:r w:rsidRPr="006B4EB7">
        <w:rPr>
          <w:rFonts w:cstheme="minorHAnsi"/>
          <w:sz w:val="24"/>
          <w:szCs w:val="24"/>
        </w:rPr>
        <w:t>Die bituminösen Arbeiten sind entsprechend den Bestimmungen der nachfolgend angeführten Richtlinien und Normen auszuführen:</w:t>
      </w:r>
    </w:p>
    <w:p w14:paraId="25F94A44" w14:textId="77777777" w:rsidR="0055561E" w:rsidRPr="006B4EB7" w:rsidRDefault="0055561E" w:rsidP="003D3048">
      <w:pPr>
        <w:tabs>
          <w:tab w:val="left" w:pos="1560"/>
        </w:tabs>
        <w:ind w:left="426" w:right="-144"/>
        <w:jc w:val="both"/>
        <w:rPr>
          <w:rFonts w:cstheme="minorHAnsi"/>
          <w:sz w:val="24"/>
          <w:szCs w:val="24"/>
        </w:rPr>
      </w:pPr>
    </w:p>
    <w:p w14:paraId="58F58B1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w:t>
      </w:r>
      <w:proofErr w:type="gramStart"/>
      <w:r w:rsidRPr="006B4EB7">
        <w:rPr>
          <w:rFonts w:cstheme="minorHAnsi"/>
          <w:sz w:val="24"/>
          <w:szCs w:val="24"/>
        </w:rPr>
        <w:t xml:space="preserve">3130  </w:t>
      </w:r>
      <w:r w:rsidRPr="006B4EB7">
        <w:rPr>
          <w:rFonts w:cstheme="minorHAnsi"/>
          <w:sz w:val="24"/>
          <w:szCs w:val="24"/>
        </w:rPr>
        <w:tab/>
      </w:r>
      <w:proofErr w:type="gramEnd"/>
      <w:r w:rsidRPr="006B4EB7">
        <w:rPr>
          <w:rFonts w:cstheme="minorHAnsi"/>
          <w:sz w:val="24"/>
          <w:szCs w:val="24"/>
        </w:rPr>
        <w:t>Gesteinskörnungen für Asphalte und</w:t>
      </w:r>
    </w:p>
    <w:p w14:paraId="5EE59DF0"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Oberflächenbehandlungen für Straßen, Flugplätze und</w:t>
      </w:r>
    </w:p>
    <w:p w14:paraId="29E8DCF3"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 xml:space="preserve">andere Verkehrsflächen </w:t>
      </w:r>
    </w:p>
    <w:p w14:paraId="65712B2B"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EN 13108-1 </w:t>
      </w:r>
      <w:r w:rsidRPr="006B4EB7">
        <w:rPr>
          <w:rFonts w:cstheme="minorHAnsi"/>
          <w:sz w:val="24"/>
          <w:szCs w:val="24"/>
        </w:rPr>
        <w:tab/>
        <w:t>Asphaltmischgut – Mischgutanforderungen –Asphaltbeton</w:t>
      </w:r>
    </w:p>
    <w:p w14:paraId="1A742DA6" w14:textId="0F6E71DE" w:rsidR="003D3048" w:rsidRPr="006B4EB7" w:rsidRDefault="003D3048" w:rsidP="002B33FB">
      <w:pPr>
        <w:tabs>
          <w:tab w:val="left" w:pos="2268"/>
        </w:tabs>
        <w:ind w:left="2268" w:right="-144" w:hanging="1842"/>
        <w:jc w:val="both"/>
        <w:rPr>
          <w:rFonts w:cstheme="minorHAnsi"/>
          <w:sz w:val="24"/>
          <w:szCs w:val="24"/>
        </w:rPr>
      </w:pPr>
      <w:r w:rsidRPr="006B4EB7">
        <w:rPr>
          <w:rFonts w:cstheme="minorHAnsi"/>
          <w:sz w:val="24"/>
          <w:szCs w:val="24"/>
        </w:rPr>
        <w:t>ÖN B 3508</w:t>
      </w:r>
      <w:r w:rsidRPr="006B4EB7">
        <w:rPr>
          <w:rFonts w:cstheme="minorHAnsi"/>
          <w:sz w:val="24"/>
          <w:szCs w:val="24"/>
        </w:rPr>
        <w:tab/>
        <w:t>Bitumen und bitumenhaltige Bindemittel – Anforderungen an</w:t>
      </w:r>
      <w:r w:rsidR="0055561E" w:rsidRPr="006B4EB7">
        <w:rPr>
          <w:rFonts w:cstheme="minorHAnsi"/>
          <w:sz w:val="24"/>
          <w:szCs w:val="24"/>
        </w:rPr>
        <w:t xml:space="preserve"> </w:t>
      </w:r>
      <w:r w:rsidRPr="006B4EB7">
        <w:rPr>
          <w:rFonts w:cstheme="minorHAnsi"/>
          <w:sz w:val="24"/>
          <w:szCs w:val="24"/>
        </w:rPr>
        <w:t>kationische</w:t>
      </w:r>
      <w:r w:rsidR="0055561E" w:rsidRPr="006B4EB7">
        <w:rPr>
          <w:rFonts w:cstheme="minorHAnsi"/>
          <w:sz w:val="24"/>
          <w:szCs w:val="24"/>
        </w:rPr>
        <w:t xml:space="preserve"> </w:t>
      </w:r>
      <w:r w:rsidRPr="006B4EB7">
        <w:rPr>
          <w:rFonts w:cstheme="minorHAnsi"/>
          <w:sz w:val="24"/>
          <w:szCs w:val="24"/>
        </w:rPr>
        <w:t>Bitumenemulsionen</w:t>
      </w:r>
    </w:p>
    <w:p w14:paraId="7607EECD"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ÖN B 3580-1 </w:t>
      </w:r>
      <w:r w:rsidRPr="006B4EB7">
        <w:rPr>
          <w:rFonts w:cstheme="minorHAnsi"/>
          <w:sz w:val="24"/>
          <w:szCs w:val="24"/>
        </w:rPr>
        <w:tab/>
        <w:t>Asphaltbeton – Regeln zur Umsetzung der ÖNORM 13108 -1</w:t>
      </w:r>
    </w:p>
    <w:p w14:paraId="296122D7"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ab/>
        <w:t>Empirischer Ansatz</w:t>
      </w:r>
    </w:p>
    <w:p w14:paraId="0E824908"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 xml:space="preserve">RVS </w:t>
      </w:r>
      <w:proofErr w:type="gramStart"/>
      <w:r w:rsidRPr="006B4EB7">
        <w:rPr>
          <w:rFonts w:cstheme="minorHAnsi"/>
          <w:sz w:val="24"/>
          <w:szCs w:val="24"/>
        </w:rPr>
        <w:t xml:space="preserve">11.01.11  </w:t>
      </w:r>
      <w:r w:rsidRPr="006B4EB7">
        <w:rPr>
          <w:rFonts w:cstheme="minorHAnsi"/>
          <w:sz w:val="24"/>
          <w:szCs w:val="24"/>
        </w:rPr>
        <w:tab/>
      </w:r>
      <w:proofErr w:type="gramEnd"/>
      <w:r w:rsidRPr="006B4EB7">
        <w:rPr>
          <w:rFonts w:cstheme="minorHAnsi"/>
          <w:sz w:val="24"/>
          <w:szCs w:val="24"/>
        </w:rPr>
        <w:t xml:space="preserve">Baustellentafeln   </w:t>
      </w:r>
    </w:p>
    <w:p w14:paraId="373870DA" w14:textId="77777777" w:rsidR="003D3048" w:rsidRPr="006B4EB7" w:rsidRDefault="003D3048" w:rsidP="003D3048">
      <w:pPr>
        <w:tabs>
          <w:tab w:val="left" w:pos="2268"/>
        </w:tabs>
        <w:ind w:left="2268" w:right="-144" w:hanging="1842"/>
        <w:jc w:val="both"/>
        <w:rPr>
          <w:rFonts w:cstheme="minorHAnsi"/>
          <w:sz w:val="24"/>
          <w:szCs w:val="24"/>
        </w:rPr>
      </w:pPr>
      <w:r w:rsidRPr="006B4EB7">
        <w:rPr>
          <w:rFonts w:cstheme="minorHAnsi"/>
          <w:sz w:val="24"/>
          <w:szCs w:val="24"/>
        </w:rPr>
        <w:t xml:space="preserve">RVS </w:t>
      </w:r>
      <w:proofErr w:type="gramStart"/>
      <w:r w:rsidRPr="006B4EB7">
        <w:rPr>
          <w:rFonts w:cstheme="minorHAnsi"/>
          <w:sz w:val="24"/>
          <w:szCs w:val="24"/>
        </w:rPr>
        <w:t xml:space="preserve">11.06.22  </w:t>
      </w:r>
      <w:r w:rsidRPr="006B4EB7">
        <w:rPr>
          <w:rFonts w:cstheme="minorHAnsi"/>
          <w:sz w:val="24"/>
          <w:szCs w:val="24"/>
        </w:rPr>
        <w:tab/>
      </w:r>
      <w:proofErr w:type="gramEnd"/>
      <w:r w:rsidRPr="006B4EB7">
        <w:rPr>
          <w:rFonts w:cstheme="minorHAnsi"/>
          <w:sz w:val="24"/>
          <w:szCs w:val="24"/>
        </w:rPr>
        <w:t>Prüfverfahren – Steinmaterial, Probenahme aus ungebundenen Tragschichten</w:t>
      </w:r>
    </w:p>
    <w:p w14:paraId="0B4E36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RVS 08.16.01</w:t>
      </w:r>
      <w:r w:rsidRPr="006B4EB7">
        <w:rPr>
          <w:rFonts w:cstheme="minorHAnsi"/>
          <w:sz w:val="24"/>
          <w:szCs w:val="24"/>
        </w:rPr>
        <w:tab/>
        <w:t>Anforderungen an Asphaltschichten</w:t>
      </w:r>
    </w:p>
    <w:p w14:paraId="529A68D6"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 xml:space="preserve">RVS 08.97.05 </w:t>
      </w:r>
      <w:r w:rsidRPr="006B4EB7">
        <w:rPr>
          <w:rFonts w:cstheme="minorHAnsi"/>
          <w:sz w:val="24"/>
          <w:szCs w:val="24"/>
        </w:rPr>
        <w:tab/>
        <w:t>Anforderungen an Asphaltmischgut</w:t>
      </w:r>
    </w:p>
    <w:p w14:paraId="08B4C352" w14:textId="77777777" w:rsidR="003D3048" w:rsidRPr="006B4EB7" w:rsidRDefault="003D3048" w:rsidP="003D3048">
      <w:pPr>
        <w:tabs>
          <w:tab w:val="left" w:pos="2268"/>
        </w:tabs>
        <w:ind w:left="426" w:right="-144"/>
        <w:jc w:val="both"/>
        <w:rPr>
          <w:rFonts w:cstheme="minorHAnsi"/>
          <w:sz w:val="24"/>
          <w:szCs w:val="24"/>
        </w:rPr>
      </w:pPr>
      <w:r w:rsidRPr="006B4EB7">
        <w:rPr>
          <w:rFonts w:cstheme="minorHAnsi"/>
          <w:sz w:val="24"/>
          <w:szCs w:val="24"/>
        </w:rPr>
        <w:t>RVS 11.03.21</w:t>
      </w:r>
      <w:r w:rsidRPr="006B4EB7">
        <w:rPr>
          <w:rFonts w:cstheme="minorHAnsi"/>
          <w:sz w:val="24"/>
          <w:szCs w:val="24"/>
        </w:rPr>
        <w:tab/>
        <w:t xml:space="preserve">Asphalt und Asphaltschichten, Prüfung und Abrechnung, </w:t>
      </w:r>
      <w:r w:rsidRPr="006B4EB7">
        <w:rPr>
          <w:rFonts w:cstheme="minorHAnsi"/>
          <w:sz w:val="24"/>
          <w:szCs w:val="24"/>
        </w:rPr>
        <w:tab/>
      </w:r>
      <w:r w:rsidRPr="006B4EB7">
        <w:rPr>
          <w:rFonts w:cstheme="minorHAnsi"/>
          <w:sz w:val="24"/>
          <w:szCs w:val="24"/>
        </w:rPr>
        <w:tab/>
      </w:r>
      <w:r w:rsidRPr="006B4EB7">
        <w:rPr>
          <w:rFonts w:cstheme="minorHAnsi"/>
          <w:sz w:val="24"/>
          <w:szCs w:val="24"/>
        </w:rPr>
        <w:tab/>
        <w:t>Abrechnungsbeispiele</w:t>
      </w:r>
    </w:p>
    <w:p w14:paraId="19B5D1A5" w14:textId="77777777" w:rsidR="003D3048" w:rsidRPr="006B4EB7" w:rsidRDefault="003D3048" w:rsidP="003D3048">
      <w:pPr>
        <w:tabs>
          <w:tab w:val="left" w:pos="2268"/>
        </w:tabs>
        <w:ind w:left="426" w:right="-144"/>
        <w:jc w:val="both"/>
        <w:rPr>
          <w:rFonts w:cstheme="minorHAnsi"/>
          <w:b/>
          <w:sz w:val="24"/>
          <w:szCs w:val="24"/>
        </w:rPr>
      </w:pPr>
      <w:r w:rsidRPr="006B4EB7">
        <w:rPr>
          <w:rFonts w:cstheme="minorHAnsi"/>
          <w:sz w:val="24"/>
          <w:szCs w:val="24"/>
        </w:rPr>
        <w:t>RVS 11.06.58</w:t>
      </w:r>
      <w:r w:rsidRPr="006B4EB7">
        <w:rPr>
          <w:rFonts w:cstheme="minorHAnsi"/>
          <w:sz w:val="24"/>
          <w:szCs w:val="24"/>
        </w:rPr>
        <w:tab/>
        <w:t>Bauprodukte u. Bauleistungen</w:t>
      </w:r>
      <w:r w:rsidRPr="006B4EB7">
        <w:rPr>
          <w:rFonts w:cstheme="minorHAnsi"/>
          <w:b/>
          <w:sz w:val="24"/>
          <w:szCs w:val="24"/>
        </w:rPr>
        <w:t xml:space="preserve">   </w:t>
      </w:r>
    </w:p>
    <w:p w14:paraId="6F386AE6" w14:textId="77777777" w:rsidR="003D3048" w:rsidRPr="006B4EB7" w:rsidRDefault="003D3048" w:rsidP="003D3048">
      <w:pPr>
        <w:tabs>
          <w:tab w:val="left" w:pos="284"/>
          <w:tab w:val="left" w:pos="3119"/>
        </w:tabs>
        <w:ind w:left="426"/>
        <w:jc w:val="both"/>
        <w:rPr>
          <w:rFonts w:cstheme="minorHAnsi"/>
          <w:sz w:val="24"/>
          <w:szCs w:val="24"/>
        </w:rPr>
      </w:pPr>
    </w:p>
    <w:p w14:paraId="6269F017"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Für die endgültige Instandsetzung des Straßenoberbaues werden folgende Schichtstärken vorgeschrieben:</w:t>
      </w:r>
    </w:p>
    <w:p w14:paraId="152C89FC" w14:textId="79B85E0A" w:rsidR="003D3048" w:rsidRPr="006B4EB7" w:rsidRDefault="003D3048" w:rsidP="003D3048">
      <w:pPr>
        <w:tabs>
          <w:tab w:val="left" w:pos="284"/>
          <w:tab w:val="left" w:pos="1560"/>
        </w:tabs>
        <w:spacing w:before="120"/>
        <w:ind w:left="357"/>
        <w:jc w:val="both"/>
        <w:rPr>
          <w:rFonts w:cstheme="minorHAnsi"/>
          <w:b/>
          <w:sz w:val="24"/>
          <w:szCs w:val="24"/>
        </w:rPr>
      </w:pPr>
      <w:r w:rsidRPr="006B4EB7">
        <w:rPr>
          <w:rFonts w:cstheme="minorHAnsi"/>
          <w:b/>
          <w:sz w:val="24"/>
          <w:szCs w:val="24"/>
        </w:rPr>
        <w:t>Fahrbahn</w:t>
      </w:r>
      <w:r w:rsidR="00342FEA" w:rsidRPr="006B4EB7">
        <w:rPr>
          <w:rFonts w:cstheme="minorHAnsi"/>
          <w:b/>
          <w:sz w:val="24"/>
          <w:szCs w:val="24"/>
        </w:rPr>
        <w:t xml:space="preserve"> </w:t>
      </w:r>
      <w:r w:rsidR="00C25A50" w:rsidRPr="006B4EB7">
        <w:rPr>
          <w:rFonts w:cstheme="minorHAnsi"/>
          <w:b/>
          <w:sz w:val="24"/>
          <w:szCs w:val="24"/>
        </w:rPr>
        <w:t>(</w:t>
      </w:r>
      <w:r w:rsidR="00342FEA" w:rsidRPr="006B4EB7">
        <w:rPr>
          <w:rFonts w:cstheme="minorHAnsi"/>
          <w:b/>
          <w:sz w:val="24"/>
          <w:szCs w:val="24"/>
        </w:rPr>
        <w:t>in Absprache</w:t>
      </w:r>
      <w:r w:rsidR="00C25A50" w:rsidRPr="006B4EB7">
        <w:rPr>
          <w:rFonts w:cstheme="minorHAnsi"/>
          <w:b/>
          <w:sz w:val="24"/>
          <w:szCs w:val="24"/>
        </w:rPr>
        <w:t>)</w:t>
      </w:r>
      <w:r w:rsidRPr="006B4EB7">
        <w:rPr>
          <w:rFonts w:cstheme="minorHAnsi"/>
          <w:b/>
          <w:sz w:val="24"/>
          <w:szCs w:val="24"/>
        </w:rPr>
        <w:t>:</w:t>
      </w:r>
    </w:p>
    <w:p w14:paraId="68B6440A" w14:textId="25E5112C"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xml:space="preserve">- mind.  </w:t>
      </w:r>
      <w:r w:rsidR="00D82FFB" w:rsidRPr="006B4EB7">
        <w:rPr>
          <w:rFonts w:cstheme="minorHAnsi"/>
          <w:sz w:val="24"/>
          <w:szCs w:val="24"/>
        </w:rPr>
        <w:t>35 c</w:t>
      </w:r>
      <w:r w:rsidRPr="006B4EB7">
        <w:rPr>
          <w:rFonts w:cstheme="minorHAnsi"/>
          <w:sz w:val="24"/>
          <w:szCs w:val="24"/>
        </w:rPr>
        <w:t>m ungebundene untere Tragschichte (Frostschutzschichte)</w:t>
      </w:r>
    </w:p>
    <w:p w14:paraId="335D1604" w14:textId="6AE462C5" w:rsidR="003D3048" w:rsidRPr="006B4EB7" w:rsidRDefault="003D3048" w:rsidP="003D3048">
      <w:pPr>
        <w:tabs>
          <w:tab w:val="left" w:pos="1560"/>
        </w:tabs>
        <w:ind w:left="426"/>
        <w:jc w:val="both"/>
        <w:rPr>
          <w:rFonts w:cstheme="minorHAnsi"/>
          <w:sz w:val="24"/>
          <w:szCs w:val="24"/>
        </w:rPr>
      </w:pPr>
      <w:r w:rsidRPr="006B4EB7">
        <w:rPr>
          <w:rFonts w:cstheme="minorHAnsi"/>
          <w:sz w:val="24"/>
          <w:szCs w:val="24"/>
        </w:rPr>
        <w:t>-  10 cm ungebundene obere Tragschichte (mech.</w:t>
      </w:r>
      <w:r w:rsidR="00DE1716" w:rsidRPr="006B4EB7">
        <w:rPr>
          <w:rFonts w:cstheme="minorHAnsi"/>
          <w:sz w:val="24"/>
          <w:szCs w:val="24"/>
        </w:rPr>
        <w:t xml:space="preserve"> </w:t>
      </w:r>
      <w:r w:rsidRPr="006B4EB7">
        <w:rPr>
          <w:rFonts w:cstheme="minorHAnsi"/>
          <w:sz w:val="24"/>
          <w:szCs w:val="24"/>
        </w:rPr>
        <w:t>stab.</w:t>
      </w:r>
      <w:r w:rsidR="00DE1716" w:rsidRPr="006B4EB7">
        <w:rPr>
          <w:rFonts w:cstheme="minorHAnsi"/>
          <w:sz w:val="24"/>
          <w:szCs w:val="24"/>
        </w:rPr>
        <w:t xml:space="preserve"> </w:t>
      </w:r>
      <w:r w:rsidRPr="006B4EB7">
        <w:rPr>
          <w:rFonts w:cstheme="minorHAnsi"/>
          <w:sz w:val="24"/>
          <w:szCs w:val="24"/>
        </w:rPr>
        <w:t>Tragschichte, Kantkörnung)</w:t>
      </w:r>
    </w:p>
    <w:p w14:paraId="15225DE3"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8 cm bituminöse Tragdeckschicht, Typ AC 16 deck, 70/100, A5, G8</w:t>
      </w:r>
    </w:p>
    <w:p w14:paraId="62789D69" w14:textId="77777777" w:rsidR="003D3048" w:rsidRPr="006B4EB7" w:rsidRDefault="003D3048" w:rsidP="003D3048">
      <w:pPr>
        <w:tabs>
          <w:tab w:val="left" w:pos="0"/>
        </w:tabs>
        <w:ind w:left="426"/>
        <w:rPr>
          <w:rFonts w:cstheme="minorHAnsi"/>
          <w:sz w:val="24"/>
          <w:szCs w:val="24"/>
        </w:rPr>
      </w:pPr>
      <w:r w:rsidRPr="006B4EB7">
        <w:rPr>
          <w:rFonts w:cstheme="minorHAnsi"/>
          <w:sz w:val="24"/>
          <w:szCs w:val="24"/>
        </w:rPr>
        <w:t>-    2,5 cm bituminöse Deckschichte Type AC 8 oder 11 deck 70/100, A1, G2</w:t>
      </w:r>
    </w:p>
    <w:p w14:paraId="36F7E58D" w14:textId="76213ECC" w:rsidR="003D3048" w:rsidRPr="006B4EB7" w:rsidRDefault="003D3048" w:rsidP="005000AF">
      <w:pPr>
        <w:tabs>
          <w:tab w:val="left" w:pos="2835"/>
        </w:tabs>
        <w:spacing w:before="240"/>
        <w:ind w:left="360"/>
        <w:jc w:val="both"/>
        <w:rPr>
          <w:rFonts w:cstheme="minorHAnsi"/>
          <w:sz w:val="24"/>
          <w:szCs w:val="24"/>
        </w:rPr>
      </w:pPr>
      <w:r w:rsidRPr="006B4EB7">
        <w:rPr>
          <w:rFonts w:cstheme="minorHAnsi"/>
          <w:sz w:val="24"/>
          <w:szCs w:val="24"/>
        </w:rPr>
        <w:t>Die seitliche Verbindung der bituminösen Tragdeckschicht mit dem Altbestand und mit Straßeneinbauten (Schächten) hat mit einem schmelzbaren Bitumen-Fugenband</w:t>
      </w:r>
      <w:r w:rsidR="00865488" w:rsidRPr="006B4EB7">
        <w:rPr>
          <w:rFonts w:cstheme="minorHAnsi"/>
          <w:sz w:val="24"/>
          <w:szCs w:val="24"/>
        </w:rPr>
        <w:t xml:space="preserve"> oder </w:t>
      </w:r>
      <w:proofErr w:type="spellStart"/>
      <w:r w:rsidR="00865488" w:rsidRPr="006B4EB7">
        <w:rPr>
          <w:rFonts w:cstheme="minorHAnsi"/>
          <w:sz w:val="24"/>
          <w:szCs w:val="24"/>
        </w:rPr>
        <w:lastRenderedPageBreak/>
        <w:t>Bitumenverguss</w:t>
      </w:r>
      <w:proofErr w:type="spellEnd"/>
      <w:r w:rsidRPr="006B4EB7">
        <w:rPr>
          <w:rFonts w:cstheme="minorHAnsi"/>
          <w:sz w:val="24"/>
          <w:szCs w:val="24"/>
        </w:rPr>
        <w:t xml:space="preserve"> zu erfolgen.</w:t>
      </w:r>
    </w:p>
    <w:p w14:paraId="5F2E155B" w14:textId="12FBA0E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Die Breite einer allfälligen Wiederherstellung der Fahrbahn außerhalb des Leitungsgrabens und der mind. 20 cm breiten Übergriffe wird von der </w:t>
      </w:r>
      <w:r w:rsidR="00DE1716" w:rsidRPr="006B4EB7">
        <w:rPr>
          <w:rFonts w:cstheme="minorHAnsi"/>
          <w:sz w:val="24"/>
          <w:szCs w:val="24"/>
        </w:rPr>
        <w:t>Straßenverwaltung und</w:t>
      </w:r>
      <w:r w:rsidR="009E47BA" w:rsidRPr="006B4EB7">
        <w:rPr>
          <w:rFonts w:cstheme="minorHAnsi"/>
          <w:sz w:val="24"/>
          <w:szCs w:val="24"/>
        </w:rPr>
        <w:t xml:space="preserve"> -erhaltung </w:t>
      </w:r>
      <w:r w:rsidRPr="006B4EB7">
        <w:rPr>
          <w:rFonts w:cstheme="minorHAnsi"/>
          <w:sz w:val="24"/>
          <w:szCs w:val="24"/>
        </w:rPr>
        <w:t>an Ort und Stelle festgelegt.</w:t>
      </w:r>
    </w:p>
    <w:p w14:paraId="05F63AAD" w14:textId="77777777" w:rsidR="003D3048" w:rsidRPr="006B4EB7" w:rsidRDefault="003D3048" w:rsidP="003D3048">
      <w:pPr>
        <w:tabs>
          <w:tab w:val="left" w:pos="0"/>
          <w:tab w:val="left" w:pos="1560"/>
        </w:tabs>
        <w:jc w:val="both"/>
        <w:rPr>
          <w:rFonts w:cstheme="minorHAnsi"/>
          <w:sz w:val="24"/>
          <w:szCs w:val="24"/>
        </w:rPr>
      </w:pPr>
    </w:p>
    <w:p w14:paraId="5235A091"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Verbleiben von den Rändern des Leitungsgrabens bis zu den Begrenzungen </w:t>
      </w:r>
      <w:r w:rsidRPr="006B4EB7">
        <w:rPr>
          <w:rFonts w:cstheme="minorHAnsi"/>
          <w:sz w:val="24"/>
          <w:szCs w:val="24"/>
        </w:rPr>
        <w:br/>
        <w:t xml:space="preserve">(z.B. Randsteine, Spitzgraben, andere </w:t>
      </w:r>
      <w:proofErr w:type="spellStart"/>
      <w:r w:rsidRPr="006B4EB7">
        <w:rPr>
          <w:rFonts w:cstheme="minorHAnsi"/>
          <w:sz w:val="24"/>
          <w:szCs w:val="24"/>
        </w:rPr>
        <w:t>Künettenränder</w:t>
      </w:r>
      <w:proofErr w:type="spellEnd"/>
      <w:r w:rsidRPr="006B4EB7">
        <w:rPr>
          <w:rFonts w:cstheme="minorHAnsi"/>
          <w:sz w:val="24"/>
          <w:szCs w:val="24"/>
        </w:rPr>
        <w:t xml:space="preserve">, Einfassungen, Hausmauern) oder bis zum Rand der befestigten Fläche weniger als </w:t>
      </w:r>
      <w:r w:rsidRPr="006B4EB7">
        <w:rPr>
          <w:rFonts w:cstheme="minorHAnsi"/>
          <w:b/>
          <w:sz w:val="24"/>
          <w:szCs w:val="24"/>
        </w:rPr>
        <w:t>50 cm</w:t>
      </w:r>
      <w:r w:rsidRPr="006B4EB7">
        <w:rPr>
          <w:rFonts w:cstheme="minorHAnsi"/>
          <w:sz w:val="24"/>
          <w:szCs w:val="24"/>
        </w:rPr>
        <w:t xml:space="preserve"> Breite, dann sind diese Straßenteile auf die gesamte Dicke und Breite der bituminös gebundenen Tragschichte abzutragen und gänzlich zu erneuern.</w:t>
      </w:r>
    </w:p>
    <w:p w14:paraId="6E5DAA79" w14:textId="77777777" w:rsidR="003D3048" w:rsidRPr="006B4EB7" w:rsidRDefault="003D3048" w:rsidP="003D3048">
      <w:pPr>
        <w:tabs>
          <w:tab w:val="left" w:pos="0"/>
          <w:tab w:val="left" w:pos="1560"/>
        </w:tabs>
        <w:jc w:val="both"/>
        <w:rPr>
          <w:rFonts w:cstheme="minorHAnsi"/>
          <w:sz w:val="24"/>
          <w:szCs w:val="24"/>
        </w:rPr>
      </w:pPr>
    </w:p>
    <w:p w14:paraId="1A61CEF5" w14:textId="74CE7DBB"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Befindet sich der Leitungsgraben am Fahrbahnrand, so dass die Verbindung zum bestehenden bituminösen Oberbau nur einseitig hergestellt werden kann, muss die Breite der neuen bituminösen Tragschichte mindestens </w:t>
      </w:r>
      <w:r w:rsidRPr="006B4EB7">
        <w:rPr>
          <w:rFonts w:cstheme="minorHAnsi"/>
          <w:b/>
          <w:sz w:val="24"/>
          <w:szCs w:val="24"/>
        </w:rPr>
        <w:t>50 cm</w:t>
      </w:r>
      <w:r w:rsidRPr="006B4EB7">
        <w:rPr>
          <w:rFonts w:cstheme="minorHAnsi"/>
          <w:sz w:val="24"/>
          <w:szCs w:val="24"/>
        </w:rPr>
        <w:t xml:space="preserve"> betragen</w:t>
      </w:r>
      <w:r w:rsidR="00061493" w:rsidRPr="006B4EB7">
        <w:rPr>
          <w:rFonts w:cstheme="minorHAnsi"/>
          <w:sz w:val="24"/>
          <w:szCs w:val="24"/>
        </w:rPr>
        <w:t>.</w:t>
      </w:r>
    </w:p>
    <w:p w14:paraId="354D4F2B" w14:textId="77777777" w:rsidR="003D3048" w:rsidRPr="006B4EB7" w:rsidRDefault="003D3048" w:rsidP="003D3048">
      <w:pPr>
        <w:pStyle w:val="Listenabsatz"/>
        <w:rPr>
          <w:rFonts w:asciiTheme="minorHAnsi" w:hAnsiTheme="minorHAnsi" w:cstheme="minorHAnsi"/>
          <w:sz w:val="24"/>
          <w:szCs w:val="24"/>
          <w:lang w:val="de-AT"/>
        </w:rPr>
      </w:pPr>
    </w:p>
    <w:p w14:paraId="215F3450" w14:textId="6E28D2F8"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 xml:space="preserve">Nach dem Abklingen der Setzungen, frühestens aber nach einer Winterperiode, ist </w:t>
      </w:r>
      <w:r w:rsidR="00F40C83" w:rsidRPr="006B4EB7">
        <w:rPr>
          <w:rFonts w:cstheme="minorHAnsi"/>
          <w:sz w:val="24"/>
          <w:szCs w:val="24"/>
        </w:rPr>
        <w:t>in Ab</w:t>
      </w:r>
      <w:r w:rsidR="00D91103" w:rsidRPr="006B4EB7">
        <w:rPr>
          <w:rFonts w:cstheme="minorHAnsi"/>
          <w:sz w:val="24"/>
          <w:szCs w:val="24"/>
        </w:rPr>
        <w:t xml:space="preserve">sprache mit der Straßenverwaltung und -erhaltung </w:t>
      </w:r>
      <w:r w:rsidRPr="006B4EB7">
        <w:rPr>
          <w:rFonts w:cstheme="minorHAnsi"/>
          <w:sz w:val="24"/>
          <w:szCs w:val="24"/>
        </w:rPr>
        <w:t>die bituminöse Tragdeckschichte nach dem Entfernen der provisorischen Instandsetzung unter Berücksichtigung der Übergriffe unmittelbar herzustellen.</w:t>
      </w:r>
      <w:r w:rsidR="005000AF">
        <w:rPr>
          <w:rFonts w:cstheme="minorHAnsi"/>
          <w:sz w:val="24"/>
          <w:szCs w:val="24"/>
        </w:rPr>
        <w:t xml:space="preserve"> </w:t>
      </w:r>
      <w:r w:rsidR="005000AF" w:rsidRPr="005000AF">
        <w:rPr>
          <w:rFonts w:cstheme="minorHAnsi"/>
          <w:sz w:val="24"/>
          <w:szCs w:val="24"/>
        </w:rPr>
        <w:t>Die Herstellung der Tragdeckschicht hat maschinell mittels Fertiger zu erfolgen</w:t>
      </w:r>
    </w:p>
    <w:p w14:paraId="599EDB20" w14:textId="77777777" w:rsidR="00D91103" w:rsidRPr="006B4EB7" w:rsidRDefault="00D91103" w:rsidP="00092E25">
      <w:pPr>
        <w:widowControl/>
        <w:tabs>
          <w:tab w:val="left" w:pos="0"/>
          <w:tab w:val="left" w:pos="1560"/>
        </w:tabs>
        <w:autoSpaceDE/>
        <w:autoSpaceDN/>
        <w:jc w:val="both"/>
        <w:rPr>
          <w:rFonts w:cstheme="minorHAnsi"/>
          <w:sz w:val="24"/>
          <w:szCs w:val="24"/>
        </w:rPr>
      </w:pPr>
    </w:p>
    <w:p w14:paraId="5C669E6D" w14:textId="516532A9"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Bereich des Leitung</w:t>
      </w:r>
      <w:r w:rsidR="00305022">
        <w:rPr>
          <w:rFonts w:cstheme="minorHAnsi"/>
          <w:sz w:val="24"/>
          <w:szCs w:val="24"/>
        </w:rPr>
        <w:t>s</w:t>
      </w:r>
      <w:r w:rsidRPr="006B4EB7">
        <w:rPr>
          <w:rFonts w:cstheme="minorHAnsi"/>
          <w:sz w:val="24"/>
          <w:szCs w:val="24"/>
        </w:rPr>
        <w:t>grabens ist vom Berechtigten bis zur Übernahme des endgültig instandgesetzten Leitungsgrabens ständig zu beobachten und in einem verkehrssicheren Zustand zu erhalten. Auftretende Setzungen sind durch den Berechtigten laufend zu beheben.</w:t>
      </w:r>
    </w:p>
    <w:p w14:paraId="67D8B2BB" w14:textId="77777777" w:rsidR="003D3048" w:rsidRPr="006B4EB7" w:rsidRDefault="003D3048" w:rsidP="003D3048">
      <w:pPr>
        <w:tabs>
          <w:tab w:val="left" w:pos="0"/>
          <w:tab w:val="left" w:pos="1560"/>
        </w:tabs>
        <w:jc w:val="both"/>
        <w:rPr>
          <w:rFonts w:cstheme="minorHAnsi"/>
          <w:sz w:val="24"/>
          <w:szCs w:val="24"/>
        </w:rPr>
      </w:pPr>
    </w:p>
    <w:p w14:paraId="7F4DA8CA"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Die durch Leitungsführung beanspruchten Straßengrundflächen einschließlich aller Nebenanlagen außerhalb der Straßenfahrbahn sind nach Fertigstellung der Arbeiten wieder in den ursprünglichen Zustand zu versetzen.</w:t>
      </w:r>
    </w:p>
    <w:p w14:paraId="61514D0F" w14:textId="77777777" w:rsidR="003D3048" w:rsidRPr="006B4EB7" w:rsidRDefault="003D3048" w:rsidP="003D3048">
      <w:pPr>
        <w:tabs>
          <w:tab w:val="left" w:pos="0"/>
          <w:tab w:val="left" w:pos="1560"/>
        </w:tabs>
        <w:jc w:val="both"/>
        <w:rPr>
          <w:rFonts w:cstheme="minorHAnsi"/>
          <w:sz w:val="24"/>
          <w:szCs w:val="24"/>
        </w:rPr>
      </w:pPr>
    </w:p>
    <w:p w14:paraId="07062613" w14:textId="77777777" w:rsidR="003D3048" w:rsidRPr="006B4EB7" w:rsidRDefault="003D3048" w:rsidP="003D3048">
      <w:pPr>
        <w:widowControl/>
        <w:numPr>
          <w:ilvl w:val="0"/>
          <w:numId w:val="4"/>
        </w:numPr>
        <w:tabs>
          <w:tab w:val="left" w:pos="0"/>
          <w:tab w:val="left" w:pos="1560"/>
        </w:tabs>
        <w:autoSpaceDE/>
        <w:autoSpaceDN/>
        <w:ind w:hanging="502"/>
        <w:jc w:val="both"/>
        <w:rPr>
          <w:rFonts w:cstheme="minorHAnsi"/>
          <w:sz w:val="24"/>
          <w:szCs w:val="24"/>
        </w:rPr>
      </w:pPr>
      <w:r w:rsidRPr="006B4EB7">
        <w:rPr>
          <w:rFonts w:cstheme="minorHAnsi"/>
          <w:sz w:val="24"/>
          <w:szCs w:val="24"/>
        </w:rPr>
        <w:t>Der Berechtigte hat der Straßenverwaltung im Anlassfall die Leitungstrasse zeitgerecht und ohne Kostenersatz in der Natur zu kennzeichnen.</w:t>
      </w:r>
    </w:p>
    <w:p w14:paraId="20DF2295" w14:textId="77777777" w:rsidR="003D3048" w:rsidRPr="006B4EB7" w:rsidRDefault="003D3048" w:rsidP="00310A9D">
      <w:pPr>
        <w:rPr>
          <w:rFonts w:cstheme="minorHAnsi"/>
          <w:sz w:val="24"/>
          <w:szCs w:val="24"/>
        </w:rPr>
      </w:pPr>
    </w:p>
    <w:sectPr w:rsidR="003D3048" w:rsidRPr="006B4EB7" w:rsidSect="00BC6353">
      <w:headerReference w:type="even" r:id="rId12"/>
      <w:headerReference w:type="first" r:id="rId13"/>
      <w:type w:val="continuous"/>
      <w:pgSz w:w="11900" w:h="16840"/>
      <w:pgMar w:top="1417" w:right="1417" w:bottom="1134" w:left="141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DD63" w14:textId="77777777" w:rsidR="00BC6353" w:rsidRDefault="00BC6353" w:rsidP="009113E2">
      <w:r>
        <w:separator/>
      </w:r>
    </w:p>
  </w:endnote>
  <w:endnote w:type="continuationSeparator" w:id="0">
    <w:p w14:paraId="62B0863C" w14:textId="77777777" w:rsidR="00BC6353" w:rsidRDefault="00BC6353" w:rsidP="0091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CEA0C" w14:textId="77777777" w:rsidR="00BC6353" w:rsidRDefault="00BC6353" w:rsidP="009113E2">
      <w:r>
        <w:separator/>
      </w:r>
    </w:p>
  </w:footnote>
  <w:footnote w:type="continuationSeparator" w:id="0">
    <w:p w14:paraId="23B8E7E7" w14:textId="77777777" w:rsidR="00BC6353" w:rsidRDefault="00BC6353" w:rsidP="0091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7769" w14:textId="2AFC9972" w:rsidR="009113E2" w:rsidRDefault="005D0313">
    <w:pPr>
      <w:pStyle w:val="Kopfzeile"/>
    </w:pPr>
    <w:r>
      <w:rPr>
        <w:noProof/>
      </w:rPr>
      <w:pict w14:anchorId="3797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7" o:spid="_x0000_s1026"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A78" w14:textId="1C34C143" w:rsidR="009113E2" w:rsidRDefault="005D0313">
    <w:pPr>
      <w:pStyle w:val="Kopfzeile"/>
    </w:pPr>
    <w:r>
      <w:rPr>
        <w:noProof/>
      </w:rPr>
      <w:pict w14:anchorId="2EE6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Briefpapier_BBOE_Lin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C2BEC"/>
    <w:multiLevelType w:val="multilevel"/>
    <w:tmpl w:val="1228FE2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5F756848"/>
    <w:multiLevelType w:val="hybridMultilevel"/>
    <w:tmpl w:val="A2AE65B2"/>
    <w:lvl w:ilvl="0" w:tplc="FFFFFFFF">
      <w:start w:val="1"/>
      <w:numFmt w:val="decimal"/>
      <w:pStyle w:val="Liste"/>
      <w:lvlText w:val="%1."/>
      <w:lvlJc w:val="left"/>
      <w:pPr>
        <w:tabs>
          <w:tab w:val="num" w:pos="360"/>
        </w:tabs>
        <w:ind w:left="340" w:hanging="340"/>
      </w:pPr>
      <w:rPr>
        <w:rFonts w:cs="Times New Roman" w:hint="default"/>
      </w:rPr>
    </w:lvl>
    <w:lvl w:ilvl="1" w:tplc="0C070001">
      <w:start w:val="1"/>
      <w:numFmt w:val="bullet"/>
      <w:lvlText w:val=""/>
      <w:lvlJc w:val="left"/>
      <w:pPr>
        <w:tabs>
          <w:tab w:val="num" w:pos="1440"/>
        </w:tabs>
        <w:ind w:left="1440" w:hanging="360"/>
      </w:pPr>
      <w:rPr>
        <w:rFonts w:ascii="Symbol" w:hAnsi="Symbol" w:hint="default"/>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A6032A1"/>
    <w:multiLevelType w:val="hybridMultilevel"/>
    <w:tmpl w:val="1558259A"/>
    <w:lvl w:ilvl="0" w:tplc="5124271A">
      <w:start w:val="1"/>
      <w:numFmt w:val="decimal"/>
      <w:lvlText w:val="%1."/>
      <w:lvlJc w:val="left"/>
      <w:pPr>
        <w:tabs>
          <w:tab w:val="num" w:pos="360"/>
        </w:tabs>
        <w:ind w:left="360" w:hanging="360"/>
      </w:pPr>
      <w:rPr>
        <w:rFonts w:cs="Times New Roman" w:hint="default"/>
        <w:color w:val="auto"/>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04A0848"/>
    <w:multiLevelType w:val="singleLevel"/>
    <w:tmpl w:val="0407000F"/>
    <w:lvl w:ilvl="0">
      <w:start w:val="1"/>
      <w:numFmt w:val="decimal"/>
      <w:lvlText w:val="%1."/>
      <w:lvlJc w:val="left"/>
      <w:pPr>
        <w:tabs>
          <w:tab w:val="num" w:pos="360"/>
        </w:tabs>
        <w:ind w:left="360" w:hanging="360"/>
      </w:pPr>
      <w:rPr>
        <w:rFonts w:hint="default"/>
      </w:rPr>
    </w:lvl>
  </w:abstractNum>
  <w:abstractNum w:abstractNumId="4" w15:restartNumberingAfterBreak="0">
    <w:nsid w:val="71B167AA"/>
    <w:multiLevelType w:val="hybridMultilevel"/>
    <w:tmpl w:val="7D886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29696676">
    <w:abstractNumId w:val="0"/>
  </w:num>
  <w:num w:numId="2" w16cid:durableId="546065719">
    <w:abstractNumId w:val="3"/>
  </w:num>
  <w:num w:numId="3" w16cid:durableId="1951282116">
    <w:abstractNumId w:val="4"/>
  </w:num>
  <w:num w:numId="4" w16cid:durableId="1587180654">
    <w:abstractNumId w:val="2"/>
  </w:num>
  <w:num w:numId="5" w16cid:durableId="198214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E2"/>
    <w:rsid w:val="000103EB"/>
    <w:rsid w:val="00027806"/>
    <w:rsid w:val="000279FF"/>
    <w:rsid w:val="00041F45"/>
    <w:rsid w:val="000543BE"/>
    <w:rsid w:val="00061493"/>
    <w:rsid w:val="000625F2"/>
    <w:rsid w:val="0006703E"/>
    <w:rsid w:val="00092E25"/>
    <w:rsid w:val="000B1EF2"/>
    <w:rsid w:val="000D186A"/>
    <w:rsid w:val="000F1241"/>
    <w:rsid w:val="001320B9"/>
    <w:rsid w:val="00147894"/>
    <w:rsid w:val="00156B2E"/>
    <w:rsid w:val="001635CA"/>
    <w:rsid w:val="00170D43"/>
    <w:rsid w:val="00171C4B"/>
    <w:rsid w:val="00191160"/>
    <w:rsid w:val="00193DA6"/>
    <w:rsid w:val="001941A8"/>
    <w:rsid w:val="001A4D0B"/>
    <w:rsid w:val="001D755B"/>
    <w:rsid w:val="001E50B4"/>
    <w:rsid w:val="00215CDB"/>
    <w:rsid w:val="00227E12"/>
    <w:rsid w:val="002325CD"/>
    <w:rsid w:val="002664CB"/>
    <w:rsid w:val="00267CEA"/>
    <w:rsid w:val="00275A0F"/>
    <w:rsid w:val="00280A78"/>
    <w:rsid w:val="00287451"/>
    <w:rsid w:val="002B33FB"/>
    <w:rsid w:val="002B6EE0"/>
    <w:rsid w:val="002C1FDD"/>
    <w:rsid w:val="002C41E7"/>
    <w:rsid w:val="002D3AF0"/>
    <w:rsid w:val="002D70BE"/>
    <w:rsid w:val="0030129A"/>
    <w:rsid w:val="00305022"/>
    <w:rsid w:val="003103CF"/>
    <w:rsid w:val="00310A9D"/>
    <w:rsid w:val="003346EA"/>
    <w:rsid w:val="003401B7"/>
    <w:rsid w:val="00342FEA"/>
    <w:rsid w:val="003464D3"/>
    <w:rsid w:val="0039060D"/>
    <w:rsid w:val="00397292"/>
    <w:rsid w:val="003D10B8"/>
    <w:rsid w:val="003D21F5"/>
    <w:rsid w:val="003D3048"/>
    <w:rsid w:val="00404272"/>
    <w:rsid w:val="00420B6A"/>
    <w:rsid w:val="00433FC6"/>
    <w:rsid w:val="00434688"/>
    <w:rsid w:val="00443E19"/>
    <w:rsid w:val="00450706"/>
    <w:rsid w:val="00451DD1"/>
    <w:rsid w:val="00452505"/>
    <w:rsid w:val="004A66A8"/>
    <w:rsid w:val="004C49D1"/>
    <w:rsid w:val="004C53F6"/>
    <w:rsid w:val="004E09B4"/>
    <w:rsid w:val="004E7B29"/>
    <w:rsid w:val="004F30DF"/>
    <w:rsid w:val="005000AF"/>
    <w:rsid w:val="00517BC1"/>
    <w:rsid w:val="005232E2"/>
    <w:rsid w:val="005327BC"/>
    <w:rsid w:val="00537054"/>
    <w:rsid w:val="0055561E"/>
    <w:rsid w:val="00570755"/>
    <w:rsid w:val="00580B04"/>
    <w:rsid w:val="005B4E15"/>
    <w:rsid w:val="005D0313"/>
    <w:rsid w:val="005E664D"/>
    <w:rsid w:val="00603B17"/>
    <w:rsid w:val="00615A9C"/>
    <w:rsid w:val="00623C51"/>
    <w:rsid w:val="006555AB"/>
    <w:rsid w:val="00660BD2"/>
    <w:rsid w:val="006821D1"/>
    <w:rsid w:val="006B4EB7"/>
    <w:rsid w:val="006D23B1"/>
    <w:rsid w:val="006F0E3E"/>
    <w:rsid w:val="00702307"/>
    <w:rsid w:val="0072155C"/>
    <w:rsid w:val="007328F8"/>
    <w:rsid w:val="00752B33"/>
    <w:rsid w:val="00773BF6"/>
    <w:rsid w:val="007751F8"/>
    <w:rsid w:val="00785D13"/>
    <w:rsid w:val="00792D82"/>
    <w:rsid w:val="007A4581"/>
    <w:rsid w:val="007B12F1"/>
    <w:rsid w:val="007D44D6"/>
    <w:rsid w:val="008232D4"/>
    <w:rsid w:val="00834104"/>
    <w:rsid w:val="0085333C"/>
    <w:rsid w:val="00865488"/>
    <w:rsid w:val="00892044"/>
    <w:rsid w:val="008A1688"/>
    <w:rsid w:val="008A7606"/>
    <w:rsid w:val="008B7B14"/>
    <w:rsid w:val="008D07AE"/>
    <w:rsid w:val="008D6903"/>
    <w:rsid w:val="008F03C9"/>
    <w:rsid w:val="00901D7A"/>
    <w:rsid w:val="009113E2"/>
    <w:rsid w:val="00953687"/>
    <w:rsid w:val="0097079A"/>
    <w:rsid w:val="0097457B"/>
    <w:rsid w:val="00982532"/>
    <w:rsid w:val="00995D1A"/>
    <w:rsid w:val="009A2C6E"/>
    <w:rsid w:val="009A39FC"/>
    <w:rsid w:val="009B381E"/>
    <w:rsid w:val="009C3A64"/>
    <w:rsid w:val="009C3DD2"/>
    <w:rsid w:val="009D5A61"/>
    <w:rsid w:val="009E216C"/>
    <w:rsid w:val="009E47BA"/>
    <w:rsid w:val="009F3AFD"/>
    <w:rsid w:val="00A024D1"/>
    <w:rsid w:val="00A0674F"/>
    <w:rsid w:val="00A20A6E"/>
    <w:rsid w:val="00A45AD8"/>
    <w:rsid w:val="00A47A4C"/>
    <w:rsid w:val="00A63C02"/>
    <w:rsid w:val="00A858EE"/>
    <w:rsid w:val="00A9793A"/>
    <w:rsid w:val="00AC2E5D"/>
    <w:rsid w:val="00AC712B"/>
    <w:rsid w:val="00AF7272"/>
    <w:rsid w:val="00B1693B"/>
    <w:rsid w:val="00B25D8C"/>
    <w:rsid w:val="00B30E39"/>
    <w:rsid w:val="00B521A0"/>
    <w:rsid w:val="00B5764C"/>
    <w:rsid w:val="00B5774F"/>
    <w:rsid w:val="00B768A8"/>
    <w:rsid w:val="00B808D0"/>
    <w:rsid w:val="00B86CED"/>
    <w:rsid w:val="00B92218"/>
    <w:rsid w:val="00B95C91"/>
    <w:rsid w:val="00BB4402"/>
    <w:rsid w:val="00BB49F6"/>
    <w:rsid w:val="00BC2769"/>
    <w:rsid w:val="00BC6353"/>
    <w:rsid w:val="00BE6F59"/>
    <w:rsid w:val="00C25A50"/>
    <w:rsid w:val="00C37821"/>
    <w:rsid w:val="00C43D6F"/>
    <w:rsid w:val="00C75D67"/>
    <w:rsid w:val="00C935B3"/>
    <w:rsid w:val="00CA1899"/>
    <w:rsid w:val="00D10F2C"/>
    <w:rsid w:val="00D161CF"/>
    <w:rsid w:val="00D25062"/>
    <w:rsid w:val="00D53C68"/>
    <w:rsid w:val="00D747AD"/>
    <w:rsid w:val="00D74D23"/>
    <w:rsid w:val="00D815CA"/>
    <w:rsid w:val="00D82FFB"/>
    <w:rsid w:val="00D85414"/>
    <w:rsid w:val="00D91103"/>
    <w:rsid w:val="00D9685F"/>
    <w:rsid w:val="00DA29D6"/>
    <w:rsid w:val="00DB12A6"/>
    <w:rsid w:val="00DB5F64"/>
    <w:rsid w:val="00DE1716"/>
    <w:rsid w:val="00DF6BCE"/>
    <w:rsid w:val="00DF7A6D"/>
    <w:rsid w:val="00E1242C"/>
    <w:rsid w:val="00E40CE1"/>
    <w:rsid w:val="00E47EB3"/>
    <w:rsid w:val="00E53C3B"/>
    <w:rsid w:val="00E5517B"/>
    <w:rsid w:val="00E552EA"/>
    <w:rsid w:val="00E6024B"/>
    <w:rsid w:val="00E85F77"/>
    <w:rsid w:val="00EB1924"/>
    <w:rsid w:val="00EB2C1F"/>
    <w:rsid w:val="00EB6AF1"/>
    <w:rsid w:val="00EC3B7C"/>
    <w:rsid w:val="00EC6773"/>
    <w:rsid w:val="00EF14F6"/>
    <w:rsid w:val="00F0502F"/>
    <w:rsid w:val="00F077EA"/>
    <w:rsid w:val="00F14C8A"/>
    <w:rsid w:val="00F265ED"/>
    <w:rsid w:val="00F266FE"/>
    <w:rsid w:val="00F274CB"/>
    <w:rsid w:val="00F40C83"/>
    <w:rsid w:val="00F4491C"/>
    <w:rsid w:val="00F61E38"/>
    <w:rsid w:val="00F63BCC"/>
    <w:rsid w:val="00F71C96"/>
    <w:rsid w:val="00F75D41"/>
    <w:rsid w:val="00F8185D"/>
    <w:rsid w:val="00F92F56"/>
    <w:rsid w:val="00FB62DE"/>
    <w:rsid w:val="00FC3510"/>
    <w:rsid w:val="00FC40C9"/>
    <w:rsid w:val="00FF18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75DC"/>
  <w15:chartTrackingRefBased/>
  <w15:docId w15:val="{31865208-96D7-4038-932C-1A29E574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E19"/>
    <w:pPr>
      <w:widowControl w:val="0"/>
      <w:autoSpaceDE w:val="0"/>
      <w:autoSpaceDN w:val="0"/>
    </w:pPr>
    <w:rPr>
      <w:sz w:val="22"/>
      <w:szCs w:val="22"/>
    </w:rPr>
  </w:style>
  <w:style w:type="paragraph" w:styleId="berschrift1">
    <w:name w:val="heading 1"/>
    <w:basedOn w:val="Standard"/>
    <w:next w:val="Standard"/>
    <w:link w:val="berschrift1Zchn"/>
    <w:qFormat/>
    <w:rsid w:val="00E85F77"/>
    <w:pPr>
      <w:keepNext/>
      <w:widowControl/>
      <w:autoSpaceDE/>
      <w:autoSpaceDN/>
      <w:spacing w:before="240" w:after="60"/>
      <w:outlineLvl w:val="0"/>
    </w:pPr>
    <w:rPr>
      <w:rFonts w:ascii="Arial" w:eastAsia="Times New Roman" w:hAnsi="Arial" w:cs="Times New Roman"/>
      <w:b/>
      <w:kern w:val="28"/>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KopfzeileZchn">
    <w:name w:val="Kopfzeile Zchn"/>
    <w:basedOn w:val="Absatz-Standardschriftart"/>
    <w:link w:val="Kopfzeile"/>
    <w:uiPriority w:val="99"/>
    <w:rsid w:val="009113E2"/>
    <w:rPr>
      <w:rFonts w:eastAsiaTheme="minorEastAsia"/>
    </w:rPr>
  </w:style>
  <w:style w:type="paragraph" w:styleId="Fuzeile">
    <w:name w:val="footer"/>
    <w:basedOn w:val="Standard"/>
    <w:link w:val="FuzeileZchn"/>
    <w:uiPriority w:val="99"/>
    <w:unhideWhenUsed/>
    <w:rsid w:val="009113E2"/>
    <w:pPr>
      <w:widowControl/>
      <w:tabs>
        <w:tab w:val="center" w:pos="4536"/>
        <w:tab w:val="right" w:pos="9072"/>
      </w:tabs>
      <w:autoSpaceDE/>
      <w:autoSpaceDN/>
    </w:pPr>
    <w:rPr>
      <w:rFonts w:eastAsiaTheme="minorEastAsia"/>
      <w:sz w:val="24"/>
      <w:szCs w:val="24"/>
    </w:rPr>
  </w:style>
  <w:style w:type="character" w:customStyle="1" w:styleId="FuzeileZchn">
    <w:name w:val="Fußzeile Zchn"/>
    <w:basedOn w:val="Absatz-Standardschriftart"/>
    <w:link w:val="Fuzeile"/>
    <w:uiPriority w:val="99"/>
    <w:rsid w:val="009113E2"/>
    <w:rPr>
      <w:rFonts w:eastAsiaTheme="minorEastAsia"/>
    </w:rPr>
  </w:style>
  <w:style w:type="character" w:styleId="Hyperlink">
    <w:name w:val="Hyperlink"/>
    <w:basedOn w:val="Absatz-Standardschriftart"/>
    <w:uiPriority w:val="99"/>
    <w:unhideWhenUsed/>
    <w:rsid w:val="005B4E15"/>
    <w:rPr>
      <w:color w:val="0563C1" w:themeColor="hyperlink"/>
      <w:u w:val="single"/>
    </w:rPr>
  </w:style>
  <w:style w:type="table" w:styleId="Tabellenraster">
    <w:name w:val="Table Grid"/>
    <w:basedOn w:val="NormaleTabelle"/>
    <w:uiPriority w:val="39"/>
    <w:rsid w:val="005B4E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E85F77"/>
    <w:rPr>
      <w:rFonts w:ascii="Arial" w:eastAsia="Times New Roman" w:hAnsi="Arial" w:cs="Times New Roman"/>
      <w:b/>
      <w:kern w:val="28"/>
      <w:sz w:val="28"/>
      <w:szCs w:val="20"/>
      <w:lang w:val="de-DE" w:eastAsia="de-DE"/>
    </w:rPr>
  </w:style>
  <w:style w:type="paragraph" w:customStyle="1" w:styleId="Brief">
    <w:name w:val="Brief"/>
    <w:basedOn w:val="Standard"/>
    <w:rsid w:val="00E85F77"/>
    <w:pPr>
      <w:widowControl/>
      <w:tabs>
        <w:tab w:val="left" w:pos="1701"/>
      </w:tabs>
      <w:autoSpaceDE/>
      <w:autoSpaceDN/>
      <w:spacing w:before="240" w:line="360" w:lineRule="auto"/>
      <w:jc w:val="both"/>
    </w:pPr>
    <w:rPr>
      <w:rFonts w:ascii="Arial" w:eastAsia="Times New Roman" w:hAnsi="Arial" w:cs="Times New Roman"/>
      <w:szCs w:val="20"/>
      <w:lang w:val="de-DE" w:eastAsia="de-DE"/>
    </w:rPr>
  </w:style>
  <w:style w:type="paragraph" w:styleId="Textkrper">
    <w:name w:val="Body Text"/>
    <w:basedOn w:val="Standard"/>
    <w:link w:val="TextkrperZchn"/>
    <w:rsid w:val="00E85F77"/>
    <w:pPr>
      <w:widowControl/>
      <w:tabs>
        <w:tab w:val="center" w:pos="6237"/>
      </w:tabs>
      <w:autoSpaceDE/>
      <w:autoSpaceDN/>
    </w:pPr>
    <w:rPr>
      <w:rFonts w:ascii="Arial" w:eastAsia="Times New Roman" w:hAnsi="Arial" w:cs="Arial"/>
      <w:sz w:val="24"/>
      <w:szCs w:val="20"/>
      <w:lang w:val="de-DE" w:eastAsia="de-DE"/>
    </w:rPr>
  </w:style>
  <w:style w:type="character" w:customStyle="1" w:styleId="TextkrperZchn">
    <w:name w:val="Textkörper Zchn"/>
    <w:basedOn w:val="Absatz-Standardschriftart"/>
    <w:link w:val="Textkrper"/>
    <w:rsid w:val="00E85F77"/>
    <w:rPr>
      <w:rFonts w:ascii="Arial" w:eastAsia="Times New Roman" w:hAnsi="Arial" w:cs="Arial"/>
      <w:szCs w:val="20"/>
      <w:lang w:val="de-DE" w:eastAsia="de-DE"/>
    </w:rPr>
  </w:style>
  <w:style w:type="paragraph" w:styleId="Listenabsatz">
    <w:name w:val="List Paragraph"/>
    <w:basedOn w:val="Standard"/>
    <w:uiPriority w:val="34"/>
    <w:qFormat/>
    <w:rsid w:val="00E85F77"/>
    <w:pPr>
      <w:widowControl/>
      <w:autoSpaceDE/>
      <w:autoSpaceDN/>
      <w:ind w:left="708"/>
    </w:pPr>
    <w:rPr>
      <w:rFonts w:ascii="Times New Roman" w:eastAsia="Times New Roman" w:hAnsi="Times New Roman" w:cs="Times New Roman"/>
      <w:sz w:val="20"/>
      <w:szCs w:val="20"/>
      <w:lang w:val="de-DE" w:eastAsia="de-DE"/>
    </w:rPr>
  </w:style>
  <w:style w:type="paragraph" w:styleId="Liste">
    <w:name w:val="List"/>
    <w:basedOn w:val="Standard"/>
    <w:uiPriority w:val="99"/>
    <w:rsid w:val="003D3048"/>
    <w:pPr>
      <w:widowControl/>
      <w:numPr>
        <w:numId w:val="5"/>
      </w:numPr>
      <w:autoSpaceDE/>
      <w:autoSpaceDN/>
    </w:pPr>
    <w:rPr>
      <w:rFonts w:ascii="Times New Roman" w:eastAsia="Times New Roman" w:hAnsi="Times New Roman" w:cs="Times New Roman"/>
      <w:sz w:val="24"/>
      <w:szCs w:val="24"/>
      <w:lang w:eastAsia="de-AT"/>
    </w:rPr>
  </w:style>
  <w:style w:type="paragraph" w:styleId="berarbeitung">
    <w:name w:val="Revision"/>
    <w:hidden/>
    <w:uiPriority w:val="99"/>
    <w:semiHidden/>
    <w:rsid w:val="001E50B4"/>
    <w:rPr>
      <w:sz w:val="22"/>
      <w:szCs w:val="22"/>
      <w:lang w:val="en-US"/>
    </w:rPr>
  </w:style>
  <w:style w:type="character" w:styleId="NichtaufgelsteErwhnung">
    <w:name w:val="Unresolved Mention"/>
    <w:basedOn w:val="Absatz-Standardschriftart"/>
    <w:uiPriority w:val="99"/>
    <w:semiHidden/>
    <w:unhideWhenUsed/>
    <w:rsid w:val="00F63BCC"/>
    <w:rPr>
      <w:color w:val="605E5C"/>
      <w:shd w:val="clear" w:color="auto" w:fill="E1DFDD"/>
    </w:rPr>
  </w:style>
  <w:style w:type="character" w:styleId="BesuchterLink">
    <w:name w:val="FollowedHyperlink"/>
    <w:basedOn w:val="Absatz-Standardschriftart"/>
    <w:uiPriority w:val="99"/>
    <w:semiHidden/>
    <w:unhideWhenUsed/>
    <w:rsid w:val="00F71C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inbautenerhebung.a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6016af-ff9f-43e0-9985-04973e7555ea" xsi:nil="true"/>
    <lcf76f155ced4ddcb4097134ff3c332f xmlns="3dcddd42-3746-4a14-a95a-6c42e9fb1c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B0378A491A6949B10A829B7DF649FC" ma:contentTypeVersion="12" ma:contentTypeDescription="Ein neues Dokument erstellen." ma:contentTypeScope="" ma:versionID="8c81a289b7a0afaa4ad3962de8101c05">
  <xsd:schema xmlns:xsd="http://www.w3.org/2001/XMLSchema" xmlns:xs="http://www.w3.org/2001/XMLSchema" xmlns:p="http://schemas.microsoft.com/office/2006/metadata/properties" xmlns:ns2="3dcddd42-3746-4a14-a95a-6c42e9fb1c07" xmlns:ns3="716016af-ff9f-43e0-9985-04973e7555ea" targetNamespace="http://schemas.microsoft.com/office/2006/metadata/properties" ma:root="true" ma:fieldsID="53b66eafbb0b62437165f0d5c7e8fcaf" ns2:_="" ns3:_="">
    <xsd:import namespace="3dcddd42-3746-4a14-a95a-6c42e9fb1c07"/>
    <xsd:import namespace="716016af-ff9f-43e0-9985-04973e7555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ddd42-3746-4a14-a95a-6c42e9fb1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85b77f7-3ca3-477e-9f8c-f8f2828f76f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6016af-ff9f-43e0-9985-04973e7555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d61979-4adc-48d1-8a1b-e947f78d35c2}" ma:internalName="TaxCatchAll" ma:showField="CatchAllData" ma:web="716016af-ff9f-43e0-9985-04973e7555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8F48D-7EF1-4518-9C7F-F48DB1F1F28A}">
  <ds:schemaRefs>
    <ds:schemaRef ds:uri="http://schemas.microsoft.com/office/2006/metadata/properties"/>
    <ds:schemaRef ds:uri="http://schemas.microsoft.com/office/infopath/2007/PartnerControls"/>
    <ds:schemaRef ds:uri="716016af-ff9f-43e0-9985-04973e7555ea"/>
    <ds:schemaRef ds:uri="3dcddd42-3746-4a14-a95a-6c42e9fb1c07"/>
  </ds:schemaRefs>
</ds:datastoreItem>
</file>

<file path=customXml/itemProps2.xml><?xml version="1.0" encoding="utf-8"?>
<ds:datastoreItem xmlns:ds="http://schemas.openxmlformats.org/officeDocument/2006/customXml" ds:itemID="{CC1436D2-E54B-4FEA-B99D-4997D510EDE7}">
  <ds:schemaRefs>
    <ds:schemaRef ds:uri="http://schemas.microsoft.com/sharepoint/v3/contenttype/forms"/>
  </ds:schemaRefs>
</ds:datastoreItem>
</file>

<file path=customXml/itemProps3.xml><?xml version="1.0" encoding="utf-8"?>
<ds:datastoreItem xmlns:ds="http://schemas.openxmlformats.org/officeDocument/2006/customXml" ds:itemID="{BB548095-BB2F-4145-9B45-F65F7B72754C}"/>
</file>

<file path=customXml/itemProps4.xml><?xml version="1.0" encoding="utf-8"?>
<ds:datastoreItem xmlns:ds="http://schemas.openxmlformats.org/officeDocument/2006/customXml" ds:itemID="{360B76A1-6444-4B90-A432-A0FB3D88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2959</Words>
  <Characters>18648</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Bede</dc:creator>
  <cp:keywords/>
  <dc:description/>
  <cp:lastModifiedBy>Ing. Thomas Lang</cp:lastModifiedBy>
  <cp:revision>2</cp:revision>
  <cp:lastPrinted>2022-08-25T11:28:00Z</cp:lastPrinted>
  <dcterms:created xsi:type="dcterms:W3CDTF">2024-02-15T13:33:00Z</dcterms:created>
  <dcterms:modified xsi:type="dcterms:W3CDTF">2024-02-15T13:33:00Z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0x01010000B0378A491A6949B10A829B7DF649FC</vt:lpwstr>
  </property>
  <property fmtid="{D5CDD505-2E9C-101B-9397-08002B2CF9AE}" pid="3" name="MediaServiceImageTags">
    <vt:lpwstr/>
  </property>
</Properties>
</file>